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32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2"/>
      </w:tblGrid>
      <w:tr w:rsidR="001115C4" w:rsidRPr="00F160D9" w14:paraId="58AD255E" w14:textId="77777777" w:rsidTr="396DE35C">
        <w:tc>
          <w:tcPr>
            <w:tcW w:w="5000" w:type="pct"/>
          </w:tcPr>
          <w:p w14:paraId="0E75CFAF" w14:textId="6C48430B" w:rsidR="00EE1BB5" w:rsidRPr="00EE1BB5" w:rsidRDefault="00D13AEA" w:rsidP="00EE1BB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396DE35C">
              <w:rPr>
                <w:b/>
                <w:bCs/>
                <w:sz w:val="24"/>
                <w:szCs w:val="24"/>
              </w:rPr>
              <w:t xml:space="preserve">GUIDE FOR </w:t>
            </w:r>
            <w:r w:rsidR="001115C4" w:rsidRPr="396DE35C">
              <w:rPr>
                <w:b/>
                <w:bCs/>
                <w:sz w:val="24"/>
                <w:szCs w:val="24"/>
              </w:rPr>
              <w:t>ON</w:t>
            </w:r>
            <w:r w:rsidRPr="396DE35C">
              <w:rPr>
                <w:b/>
                <w:bCs/>
                <w:sz w:val="24"/>
                <w:szCs w:val="24"/>
              </w:rPr>
              <w:t>LINE DELTAKELSE</w:t>
            </w:r>
          </w:p>
        </w:tc>
      </w:tr>
      <w:tr w:rsidR="001115C4" w:rsidRPr="00577807" w14:paraId="437A4240" w14:textId="77777777" w:rsidTr="396DE35C">
        <w:trPr>
          <w:trHeight w:val="2"/>
        </w:trPr>
        <w:tc>
          <w:tcPr>
            <w:tcW w:w="5000" w:type="pct"/>
          </w:tcPr>
          <w:p w14:paraId="03D9731B" w14:textId="7A31CCA1" w:rsidR="005E6C60" w:rsidRDefault="006D5947" w:rsidP="005E6C60">
            <w:pPr>
              <w:spacing w:line="276" w:lineRule="auto"/>
              <w:ind w:right="171"/>
              <w:rPr>
                <w:b/>
                <w:bCs/>
              </w:rPr>
            </w:pPr>
            <w:r>
              <w:rPr>
                <w:b/>
                <w:bCs/>
              </w:rPr>
              <w:t>Lerøy Seafood Group ASA</w:t>
            </w:r>
            <w:r w:rsidR="005E6C60" w:rsidRPr="396DE35C">
              <w:rPr>
                <w:b/>
                <w:bCs/>
              </w:rPr>
              <w:t xml:space="preserve"> vil gjennomføre generalforsamling den </w:t>
            </w:r>
            <w:r>
              <w:rPr>
                <w:b/>
                <w:bCs/>
              </w:rPr>
              <w:t xml:space="preserve">28. mai </w:t>
            </w:r>
            <w:r w:rsidR="005E6C60" w:rsidRPr="396DE35C">
              <w:rPr>
                <w:b/>
                <w:bCs/>
              </w:rPr>
              <w:t>202</w:t>
            </w:r>
            <w:r w:rsidR="36710925" w:rsidRPr="396DE35C">
              <w:rPr>
                <w:b/>
                <w:bCs/>
              </w:rPr>
              <w:t>4</w:t>
            </w:r>
            <w:r w:rsidR="005E6C60" w:rsidRPr="396DE35C">
              <w:rPr>
                <w:b/>
                <w:bCs/>
              </w:rPr>
              <w:t xml:space="preserve"> kl. </w:t>
            </w:r>
            <w:r>
              <w:rPr>
                <w:b/>
                <w:bCs/>
              </w:rPr>
              <w:t xml:space="preserve">10:00 </w:t>
            </w:r>
            <w:r w:rsidR="005E6C60" w:rsidRPr="396DE35C">
              <w:rPr>
                <w:b/>
                <w:bCs/>
              </w:rPr>
              <w:t xml:space="preserve">som et </w:t>
            </w:r>
            <w:r w:rsidR="005E6C60" w:rsidRPr="006D5947">
              <w:rPr>
                <w:b/>
                <w:bCs/>
              </w:rPr>
              <w:t>digitalt</w:t>
            </w:r>
            <w:r w:rsidR="005E6C60" w:rsidRPr="396DE35C">
              <w:rPr>
                <w:b/>
                <w:bCs/>
              </w:rPr>
              <w:t xml:space="preserve"> møte, hvor du får muligheten til å delta online med din pc, telefon eller nettbrett. Nedenfor følger en beskrivelse av hvordan du deltar online. </w:t>
            </w:r>
          </w:p>
          <w:p w14:paraId="7BC9D768" w14:textId="77777777" w:rsidR="00D24115" w:rsidRPr="00A75E56" w:rsidRDefault="00D24115" w:rsidP="00D24115">
            <w:pPr>
              <w:spacing w:line="276" w:lineRule="auto"/>
              <w:ind w:right="171"/>
            </w:pPr>
            <w:r w:rsidRPr="00A75E56">
              <w:t xml:space="preserve">Ved å delta online vil aksjonærer få direktesendt </w:t>
            </w:r>
            <w:proofErr w:type="spellStart"/>
            <w:r>
              <w:t>webcast</w:t>
            </w:r>
            <w:proofErr w:type="spellEnd"/>
            <w:r>
              <w:t xml:space="preserve"> (lyd og video)</w:t>
            </w:r>
            <w:r w:rsidRPr="00A75E56">
              <w:t xml:space="preserve"> fra generalforsamlingen, mulighet til å stille skriftlige spørsmål, samt avgi stemme på hver enkelt av sakene. Sikker identifisering av aksjonærene blir gjort ved å bruke det unike referansenummeret og PIN-koden som tildeles hver aksjonær og fullmektig i Verdipapirsentralen </w:t>
            </w:r>
            <w:r w:rsidRPr="00A75E56">
              <w:rPr>
                <w:b/>
              </w:rPr>
              <w:t>(</w:t>
            </w:r>
            <w:proofErr w:type="spellStart"/>
            <w:r>
              <w:rPr>
                <w:b/>
              </w:rPr>
              <w:t>Euronext</w:t>
            </w:r>
            <w:proofErr w:type="spellEnd"/>
            <w:r>
              <w:rPr>
                <w:b/>
              </w:rPr>
              <w:t xml:space="preserve"> </w:t>
            </w:r>
            <w:r w:rsidRPr="00A75E56">
              <w:rPr>
                <w:b/>
              </w:rPr>
              <w:t>VPS)</w:t>
            </w:r>
            <w:r w:rsidRPr="00A75E56">
              <w:t xml:space="preserve"> for generalforsamlingen.</w:t>
            </w:r>
          </w:p>
          <w:p w14:paraId="0959B82E" w14:textId="44B3DFDE" w:rsidR="00D24115" w:rsidRPr="00154BBA" w:rsidRDefault="006D5947" w:rsidP="00D24115">
            <w:pPr>
              <w:spacing w:line="276" w:lineRule="auto"/>
              <w:ind w:right="171"/>
            </w:pPr>
            <w:r>
              <w:t>Ingen på</w:t>
            </w:r>
            <w:r w:rsidR="00D24115">
              <w:t xml:space="preserve">melding er nødvendig for </w:t>
            </w:r>
            <w:proofErr w:type="gramStart"/>
            <w:r>
              <w:t>online</w:t>
            </w:r>
            <w:proofErr w:type="gramEnd"/>
            <w:r>
              <w:t xml:space="preserve"> deltakelse, men </w:t>
            </w:r>
            <w:r w:rsidR="00D24115">
              <w:t xml:space="preserve">aksjonærer </w:t>
            </w:r>
            <w:r w:rsidR="00D24115" w:rsidRPr="15F30B3C">
              <w:rPr>
                <w:b/>
                <w:bCs/>
                <w:u w:val="single"/>
              </w:rPr>
              <w:t>må være logget inn før generalforsamlingen starter.</w:t>
            </w:r>
            <w:r w:rsidR="00154BBA">
              <w:t xml:space="preserve"> Logger du inn etter at generalforsamlingen har startet vil du </w:t>
            </w:r>
            <w:r w:rsidR="0010679C">
              <w:t>få tilgang, men uten</w:t>
            </w:r>
            <w:r w:rsidR="00154BBA">
              <w:t xml:space="preserve"> stemmerett.</w:t>
            </w:r>
          </w:p>
          <w:p w14:paraId="06A6AE52" w14:textId="6E19B095" w:rsidR="00403224" w:rsidRPr="00A01B38" w:rsidRDefault="00D24115" w:rsidP="00D24115">
            <w:pPr>
              <w:spacing w:line="276" w:lineRule="auto"/>
              <w:ind w:right="171"/>
              <w:rPr>
                <w:b/>
                <w:bCs/>
              </w:rPr>
            </w:pPr>
            <w:r w:rsidRPr="00281150">
              <w:rPr>
                <w:b/>
                <w:bCs/>
              </w:rPr>
              <w:t>Aksjonærer som ikk</w:t>
            </w:r>
            <w:r>
              <w:rPr>
                <w:b/>
                <w:bCs/>
              </w:rPr>
              <w:t xml:space="preserve">e finner sitt </w:t>
            </w:r>
            <w:r w:rsidR="004E49F1">
              <w:rPr>
                <w:b/>
                <w:bCs/>
              </w:rPr>
              <w:t>r</w:t>
            </w:r>
            <w:r>
              <w:rPr>
                <w:b/>
                <w:bCs/>
              </w:rPr>
              <w:t>eferansenummer og</w:t>
            </w:r>
            <w:r w:rsidRPr="00281150">
              <w:rPr>
                <w:b/>
                <w:bCs/>
              </w:rPr>
              <w:t xml:space="preserve"> PIN-kode for pålogging</w:t>
            </w:r>
            <w:r w:rsidR="004E49F1">
              <w:rPr>
                <w:b/>
                <w:bCs/>
              </w:rPr>
              <w:t>,</w:t>
            </w:r>
            <w:r w:rsidRPr="00281150">
              <w:rPr>
                <w:b/>
                <w:bCs/>
              </w:rPr>
              <w:t xml:space="preserve"> eller har andre tekniske spørsmål er velkomne til å ringe DNB</w:t>
            </w:r>
            <w:r>
              <w:rPr>
                <w:b/>
                <w:bCs/>
              </w:rPr>
              <w:t xml:space="preserve"> Bank</w:t>
            </w:r>
            <w:r w:rsidRPr="00281150">
              <w:rPr>
                <w:b/>
                <w:bCs/>
              </w:rPr>
              <w:t xml:space="preserve"> Verdipapirservice på telefon +47 23 26 80 20</w:t>
            </w:r>
            <w:r>
              <w:rPr>
                <w:b/>
                <w:bCs/>
              </w:rPr>
              <w:t xml:space="preserve"> (mellom 08:00-15:30)</w:t>
            </w:r>
          </w:p>
        </w:tc>
      </w:tr>
      <w:tr w:rsidR="001115C4" w:rsidRPr="008F7A64" w14:paraId="541D040C" w14:textId="77777777" w:rsidTr="396DE35C">
        <w:trPr>
          <w:trHeight w:val="97"/>
        </w:trPr>
        <w:tc>
          <w:tcPr>
            <w:tcW w:w="5000" w:type="pct"/>
            <w:tcBorders>
              <w:bottom w:val="single" w:sz="24" w:space="0" w:color="auto"/>
            </w:tcBorders>
          </w:tcPr>
          <w:p w14:paraId="6C9962AF" w14:textId="77777777" w:rsidR="008E5644" w:rsidRDefault="008E5644" w:rsidP="0013243C">
            <w:pPr>
              <w:spacing w:after="0" w:line="276" w:lineRule="auto"/>
              <w:ind w:right="171"/>
              <w:jc w:val="center"/>
              <w:rPr>
                <w:b/>
                <w:bCs/>
                <w:sz w:val="20"/>
                <w:szCs w:val="20"/>
              </w:rPr>
            </w:pPr>
          </w:p>
          <w:p w14:paraId="0C5FD938" w14:textId="26C4F28A" w:rsidR="001115C4" w:rsidRPr="008F7A64" w:rsidRDefault="008F7A64" w:rsidP="0013243C">
            <w:pPr>
              <w:spacing w:after="0" w:line="276" w:lineRule="auto"/>
              <w:ind w:right="171"/>
              <w:jc w:val="center"/>
              <w:rPr>
                <w:sz w:val="4"/>
                <w:szCs w:val="4"/>
              </w:rPr>
            </w:pPr>
            <w:r w:rsidRPr="008F7A64">
              <w:rPr>
                <w:b/>
                <w:bCs/>
                <w:sz w:val="20"/>
                <w:szCs w:val="20"/>
              </w:rPr>
              <w:t>HVORDAN FÅ TILGANG TIL</w:t>
            </w:r>
            <w:r>
              <w:rPr>
                <w:b/>
                <w:bCs/>
                <w:sz w:val="20"/>
                <w:szCs w:val="20"/>
              </w:rPr>
              <w:t xml:space="preserve"> GENERALFORSAMLINGEN ONLINE</w:t>
            </w:r>
            <w:r w:rsidR="00C664F1" w:rsidRPr="008F7A64">
              <w:rPr>
                <w:b/>
                <w:bCs/>
                <w:sz w:val="20"/>
                <w:szCs w:val="20"/>
              </w:rPr>
              <w:br/>
            </w:r>
          </w:p>
        </w:tc>
      </w:tr>
      <w:tr w:rsidR="00497B31" w:rsidRPr="00CC1CFA" w14:paraId="1AD074DB" w14:textId="77777777" w:rsidTr="396DE35C">
        <w:trPr>
          <w:trHeight w:val="5072"/>
        </w:trPr>
        <w:tc>
          <w:tcPr>
            <w:tcW w:w="5000" w:type="pct"/>
            <w:tcBorders>
              <w:top w:val="single" w:sz="24" w:space="0" w:color="auto"/>
              <w:bottom w:val="single" w:sz="24" w:space="0" w:color="auto"/>
            </w:tcBorders>
          </w:tcPr>
          <w:p w14:paraId="12F787B9" w14:textId="77777777" w:rsidR="00C12DE1" w:rsidRDefault="00C12DE1" w:rsidP="0099607F">
            <w:pPr>
              <w:spacing w:line="276" w:lineRule="auto"/>
              <w:ind w:right="171"/>
              <w:jc w:val="left"/>
            </w:pPr>
          </w:p>
          <w:p w14:paraId="320AC3EC" w14:textId="77777777" w:rsidR="00C86547" w:rsidRDefault="00497B31" w:rsidP="0099607F">
            <w:pPr>
              <w:spacing w:line="276" w:lineRule="auto"/>
              <w:ind w:right="171"/>
              <w:jc w:val="left"/>
              <w:rPr>
                <w:b/>
              </w:rPr>
            </w:pPr>
            <w:r w:rsidRPr="00CA724F">
              <w:t>F</w:t>
            </w:r>
            <w:r>
              <w:t>or å kunne delta online må du gå inn på følgende nettside:</w:t>
            </w:r>
            <w:r w:rsidR="006876ED">
              <w:t xml:space="preserve"> </w:t>
            </w:r>
            <w:hyperlink r:id="rId11" w:history="1">
              <w:r w:rsidR="00C86547" w:rsidRPr="008A7348">
                <w:rPr>
                  <w:rStyle w:val="Hyperlink"/>
                  <w:b/>
                </w:rPr>
                <w:t>https://dnb.lumiagm.com</w:t>
              </w:r>
            </w:hyperlink>
          </w:p>
          <w:p w14:paraId="2892D6BB" w14:textId="3B00B038" w:rsidR="00497B31" w:rsidRDefault="00497B31" w:rsidP="0099607F">
            <w:pPr>
              <w:spacing w:line="276" w:lineRule="auto"/>
              <w:ind w:right="171"/>
              <w:jc w:val="left"/>
            </w:pPr>
            <w:r w:rsidRPr="00CA724F">
              <w:t xml:space="preserve"> enten </w:t>
            </w:r>
            <w:r>
              <w:t>på din smarttelefon, nettbrett eller pc</w:t>
            </w:r>
            <w:r w:rsidRPr="00CA724F">
              <w:t xml:space="preserve">. </w:t>
            </w:r>
            <w:r w:rsidR="00721A1E">
              <w:t>Alle</w:t>
            </w:r>
            <w:r w:rsidR="00283DA0">
              <w:t xml:space="preserve"> </w:t>
            </w:r>
            <w:r w:rsidR="004E2564">
              <w:t xml:space="preserve">store </w:t>
            </w:r>
            <w:r w:rsidR="00283DA0">
              <w:t>kjente nettlesere</w:t>
            </w:r>
            <w:r w:rsidR="00721A1E">
              <w:t>, som</w:t>
            </w:r>
            <w:r w:rsidRPr="00CA724F">
              <w:t xml:space="preserve"> Chrome, Safari, Edge</w:t>
            </w:r>
            <w:r w:rsidR="00721A1E">
              <w:t>,</w:t>
            </w:r>
            <w:r w:rsidRPr="00CA724F">
              <w:t xml:space="preserve"> </w:t>
            </w:r>
            <w:proofErr w:type="spellStart"/>
            <w:r w:rsidRPr="00CA724F">
              <w:t>Firefox</w:t>
            </w:r>
            <w:proofErr w:type="spellEnd"/>
            <w:r w:rsidR="004E2564">
              <w:t xml:space="preserve"> etc. støttes</w:t>
            </w:r>
            <w:r w:rsidRPr="00CA724F">
              <w:t>.</w:t>
            </w:r>
          </w:p>
          <w:p w14:paraId="69C77D3B" w14:textId="174FC3FD" w:rsidR="00A7190F" w:rsidRDefault="001225B8" w:rsidP="0099607F">
            <w:pPr>
              <w:keepNext/>
              <w:spacing w:after="0" w:line="276" w:lineRule="auto"/>
              <w:ind w:right="171"/>
              <w:jc w:val="left"/>
              <w:rPr>
                <w:b/>
                <w:bCs/>
              </w:rPr>
            </w:pPr>
            <w:r>
              <w:t>Skriv</w:t>
            </w:r>
            <w:r w:rsidR="00497B31">
              <w:t xml:space="preserve"> in</w:t>
            </w:r>
            <w:r>
              <w:t>n</w:t>
            </w:r>
            <w:r w:rsidR="00497B31" w:rsidRPr="00CA724F">
              <w:t xml:space="preserve"> </w:t>
            </w:r>
            <w:r w:rsidR="00497B31" w:rsidRPr="006829B5">
              <w:rPr>
                <w:b/>
                <w:bCs/>
              </w:rPr>
              <w:t>M</w:t>
            </w:r>
            <w:r>
              <w:rPr>
                <w:b/>
                <w:bCs/>
              </w:rPr>
              <w:t>øte-ID</w:t>
            </w:r>
            <w:r w:rsidR="00A13BFD" w:rsidRPr="00A13BFD">
              <w:rPr>
                <w:rFonts w:eastAsia="+mn-ea"/>
                <w:color w:val="364247"/>
                <w:kern w:val="24"/>
                <w:sz w:val="32"/>
                <w:szCs w:val="32"/>
                <w:lang w:eastAsia="nb-NO"/>
              </w:rPr>
              <w:t xml:space="preserve">: </w:t>
            </w:r>
            <w:r w:rsidR="006D5947">
              <w:rPr>
                <w:rFonts w:eastAsia="+mn-ea"/>
                <w:color w:val="364247"/>
                <w:kern w:val="24"/>
                <w:sz w:val="32"/>
                <w:szCs w:val="32"/>
                <w:lang w:eastAsia="nb-NO"/>
              </w:rPr>
              <w:t>11</w:t>
            </w:r>
            <w:r w:rsidR="006D5947" w:rsidRPr="006D5947">
              <w:rPr>
                <w:rFonts w:eastAsia="+mn-ea"/>
                <w:color w:val="364247"/>
                <w:kern w:val="24"/>
                <w:sz w:val="32"/>
                <w:szCs w:val="32"/>
                <w:lang w:eastAsia="nb-NO"/>
              </w:rPr>
              <w:t>6</w:t>
            </w:r>
            <w:r w:rsidR="00144C16" w:rsidRPr="006D5947">
              <w:rPr>
                <w:rFonts w:eastAsia="+mn-ea"/>
                <w:color w:val="364247"/>
                <w:kern w:val="24"/>
                <w:sz w:val="32"/>
                <w:szCs w:val="32"/>
                <w:lang w:eastAsia="nb-NO"/>
              </w:rPr>
              <w:t>-</w:t>
            </w:r>
            <w:r w:rsidR="006D5947" w:rsidRPr="006D5947">
              <w:rPr>
                <w:rFonts w:eastAsia="+mn-ea"/>
                <w:color w:val="364247"/>
                <w:kern w:val="24"/>
                <w:sz w:val="32"/>
                <w:szCs w:val="32"/>
                <w:lang w:eastAsia="nb-NO"/>
              </w:rPr>
              <w:t>477</w:t>
            </w:r>
            <w:r w:rsidR="00144C16" w:rsidRPr="006D5947">
              <w:rPr>
                <w:rFonts w:eastAsia="+mn-ea"/>
                <w:color w:val="364247"/>
                <w:kern w:val="24"/>
                <w:sz w:val="32"/>
                <w:szCs w:val="32"/>
                <w:lang w:eastAsia="nb-NO"/>
              </w:rPr>
              <w:t>-</w:t>
            </w:r>
            <w:r w:rsidR="006D5947" w:rsidRPr="006D5947">
              <w:rPr>
                <w:rFonts w:eastAsia="+mn-ea"/>
                <w:color w:val="364247"/>
                <w:kern w:val="24"/>
                <w:sz w:val="32"/>
                <w:szCs w:val="32"/>
                <w:lang w:eastAsia="nb-NO"/>
              </w:rPr>
              <w:t>678</w:t>
            </w:r>
            <w:r w:rsidR="00A13BFD" w:rsidRPr="00CA724F">
              <w:t xml:space="preserve"> </w:t>
            </w:r>
            <w:r w:rsidR="00497B31" w:rsidRPr="00CA724F">
              <w:t xml:space="preserve">og </w:t>
            </w:r>
            <w:proofErr w:type="gramStart"/>
            <w:r w:rsidR="00497B31" w:rsidRPr="00CA724F">
              <w:t>klikk</w:t>
            </w:r>
            <w:proofErr w:type="gramEnd"/>
            <w:r w:rsidR="00497B31" w:rsidRPr="00CA724F">
              <w:t xml:space="preserve"> </w:t>
            </w:r>
            <w:r w:rsidRPr="001225B8">
              <w:rPr>
                <w:b/>
                <w:bCs/>
              </w:rPr>
              <w:t>BLI MED PÅ MØTET</w:t>
            </w:r>
            <w:r w:rsidR="00D425B6">
              <w:rPr>
                <w:b/>
                <w:bCs/>
              </w:rPr>
              <w:t xml:space="preserve"> </w:t>
            </w:r>
          </w:p>
          <w:p w14:paraId="1ED68A0F" w14:textId="1750F927" w:rsidR="000947F2" w:rsidRDefault="000947F2" w:rsidP="0099607F">
            <w:pPr>
              <w:keepNext/>
              <w:spacing w:after="0" w:line="276" w:lineRule="auto"/>
              <w:ind w:right="171"/>
              <w:jc w:val="left"/>
              <w:rPr>
                <w:b/>
                <w:bCs/>
              </w:rPr>
            </w:pPr>
          </w:p>
          <w:p w14:paraId="187308F7" w14:textId="2E63A021" w:rsidR="002B7D68" w:rsidRDefault="002B7D68" w:rsidP="0099607F">
            <w:pPr>
              <w:keepNext/>
              <w:spacing w:after="0" w:line="276" w:lineRule="auto"/>
              <w:ind w:right="171"/>
              <w:jc w:val="left"/>
              <w:rPr>
                <w:rStyle w:val="Hyperlink"/>
                <w:b/>
              </w:rPr>
            </w:pPr>
            <w:r w:rsidRPr="00854B62">
              <w:t xml:space="preserve">Alternativt </w:t>
            </w:r>
            <w:r w:rsidR="00091DCA" w:rsidRPr="00854B62">
              <w:t>skriv</w:t>
            </w:r>
            <w:r w:rsidR="00854B62" w:rsidRPr="00854B62">
              <w:t>/lim inn</w:t>
            </w:r>
            <w:r w:rsidR="00091DCA" w:rsidRPr="00854B62">
              <w:t xml:space="preserve"> direkte l</w:t>
            </w:r>
            <w:r w:rsidR="00854B62">
              <w:t>enke</w:t>
            </w:r>
            <w:r w:rsidR="00091DCA" w:rsidRPr="00854B62">
              <w:t xml:space="preserve"> i din nettleser</w:t>
            </w:r>
            <w:r w:rsidR="00854B62" w:rsidRPr="00854B62">
              <w:t xml:space="preserve"> </w:t>
            </w:r>
            <w:r w:rsidR="006D5947">
              <w:rPr>
                <w:rFonts w:ascii="Verdana" w:hAnsi="Verdana" w:cs="Verdana"/>
                <w:color w:val="0000FF"/>
                <w:sz w:val="17"/>
                <w:szCs w:val="17"/>
                <w:lang w:eastAsia="nb-NO"/>
              </w:rPr>
              <w:t>https://dnb.lumiagm.com/116477678</w:t>
            </w:r>
          </w:p>
          <w:p w14:paraId="0C6A618A" w14:textId="6C93CAD3" w:rsidR="002B7D68" w:rsidRDefault="002B7D68" w:rsidP="0099607F">
            <w:pPr>
              <w:keepNext/>
              <w:spacing w:after="0" w:line="276" w:lineRule="auto"/>
              <w:ind w:right="171"/>
              <w:jc w:val="left"/>
              <w:rPr>
                <w:b/>
                <w:bCs/>
              </w:rPr>
            </w:pPr>
          </w:p>
          <w:p w14:paraId="476F8FCD" w14:textId="036DB488" w:rsidR="00497B31" w:rsidRDefault="006D5947" w:rsidP="00EA0FBE">
            <w:pPr>
              <w:keepNext/>
              <w:spacing w:after="0" w:line="276" w:lineRule="auto"/>
              <w:ind w:right="171"/>
              <w:jc w:val="left"/>
            </w:pPr>
            <w:r>
              <w:t xml:space="preserve">Som aksjonær </w:t>
            </w:r>
            <w:r w:rsidR="00E80762">
              <w:t xml:space="preserve">må </w:t>
            </w:r>
            <w:r>
              <w:t>du</w:t>
            </w:r>
            <w:r w:rsidR="00E80762">
              <w:t xml:space="preserve"> identifisere deg </w:t>
            </w:r>
            <w:r w:rsidR="004354F9">
              <w:t>med</w:t>
            </w:r>
            <w:r>
              <w:t>:</w:t>
            </w:r>
          </w:p>
          <w:p w14:paraId="737844FC" w14:textId="77777777" w:rsidR="00EA0FBE" w:rsidRPr="004354F9" w:rsidRDefault="00EA0FBE" w:rsidP="00EA0FBE">
            <w:pPr>
              <w:keepNext/>
              <w:spacing w:after="0" w:line="276" w:lineRule="auto"/>
              <w:ind w:right="171"/>
              <w:jc w:val="left"/>
            </w:pPr>
          </w:p>
          <w:p w14:paraId="760C1A71" w14:textId="77777777" w:rsidR="004354F9" w:rsidRPr="00CC1CFA" w:rsidRDefault="004354F9" w:rsidP="0099607F">
            <w:pPr>
              <w:spacing w:line="276" w:lineRule="auto"/>
              <w:ind w:right="171"/>
              <w:jc w:val="left"/>
            </w:pPr>
            <w:r w:rsidRPr="00EA0FBE">
              <w:rPr>
                <w:b/>
                <w:bCs/>
              </w:rPr>
              <w:t>a)</w:t>
            </w:r>
            <w:r>
              <w:t xml:space="preserve"> </w:t>
            </w:r>
            <w:r>
              <w:rPr>
                <w:b/>
              </w:rPr>
              <w:t xml:space="preserve">Ref. </w:t>
            </w:r>
            <w:r w:rsidRPr="00CC1CFA">
              <w:rPr>
                <w:b/>
              </w:rPr>
              <w:t>nummer fra VPS</w:t>
            </w:r>
            <w:r>
              <w:rPr>
                <w:b/>
              </w:rPr>
              <w:t xml:space="preserve"> for generalforsamlingen</w:t>
            </w:r>
          </w:p>
          <w:p w14:paraId="4A22FD5F" w14:textId="74A7F631" w:rsidR="00497B31" w:rsidRDefault="004354F9" w:rsidP="0099607F">
            <w:pPr>
              <w:spacing w:line="276" w:lineRule="auto"/>
              <w:ind w:right="171"/>
              <w:jc w:val="left"/>
            </w:pPr>
            <w:r w:rsidRPr="00EA0FBE">
              <w:rPr>
                <w:b/>
                <w:bCs/>
              </w:rPr>
              <w:t>b)</w:t>
            </w:r>
            <w:r>
              <w:t xml:space="preserve"> </w:t>
            </w:r>
            <w:r w:rsidRPr="00281150">
              <w:rPr>
                <w:b/>
              </w:rPr>
              <w:t>PIN-kode fra VPS</w:t>
            </w:r>
            <w:r>
              <w:rPr>
                <w:b/>
              </w:rPr>
              <w:t xml:space="preserve"> for generalforsamling</w:t>
            </w:r>
          </w:p>
          <w:p w14:paraId="55FBB403" w14:textId="77777777" w:rsidR="00186EAC" w:rsidRDefault="00186EAC" w:rsidP="0099607F">
            <w:pPr>
              <w:keepNext/>
              <w:spacing w:line="276" w:lineRule="auto"/>
              <w:ind w:right="171"/>
              <w:jc w:val="left"/>
            </w:pPr>
          </w:p>
          <w:p w14:paraId="73C52B43" w14:textId="77777777" w:rsidR="00497B31" w:rsidRDefault="00497B31" w:rsidP="0099607F">
            <w:pPr>
              <w:spacing w:line="276" w:lineRule="auto"/>
              <w:ind w:right="171"/>
              <w:jc w:val="left"/>
              <w:rPr>
                <w:b/>
                <w:bCs/>
              </w:rPr>
            </w:pPr>
            <w:r w:rsidRPr="00DE5A22">
              <w:t>Når du er logget inn kommer du til informasjonssiden til generalforsamlingen. Her finner du informasjon fra selskapet</w:t>
            </w:r>
            <w:r w:rsidR="002209DE">
              <w:t xml:space="preserve"> og hvordan dette fungere teknisk.</w:t>
            </w:r>
            <w:r w:rsidR="00D21401">
              <w:t xml:space="preserve"> </w:t>
            </w:r>
            <w:r w:rsidR="00D21401" w:rsidRPr="00763AA4">
              <w:rPr>
                <w:b/>
                <w:bCs/>
              </w:rPr>
              <w:t xml:space="preserve">Merk at du må ha </w:t>
            </w:r>
            <w:r w:rsidR="00E73996" w:rsidRPr="00763AA4">
              <w:rPr>
                <w:b/>
                <w:bCs/>
              </w:rPr>
              <w:t>internettilgang</w:t>
            </w:r>
            <w:r w:rsidR="00D21401" w:rsidRPr="00763AA4">
              <w:rPr>
                <w:b/>
                <w:bCs/>
              </w:rPr>
              <w:t xml:space="preserve"> under hele møtet.</w:t>
            </w:r>
            <w:r w:rsidR="009A560E" w:rsidRPr="00763AA4">
              <w:rPr>
                <w:b/>
                <w:bCs/>
              </w:rPr>
              <w:t xml:space="preserve"> Om du skulle logge ut, logg deg inn igjen på </w:t>
            </w:r>
            <w:r w:rsidR="00763AA4" w:rsidRPr="00763AA4">
              <w:rPr>
                <w:b/>
                <w:bCs/>
              </w:rPr>
              <w:t>nytt ved å følge stegene over.</w:t>
            </w:r>
          </w:p>
          <w:p w14:paraId="72B1672F" w14:textId="50C013D1" w:rsidR="00763AA4" w:rsidRPr="00FC42D9" w:rsidRDefault="00763AA4" w:rsidP="0099607F">
            <w:pPr>
              <w:spacing w:line="276" w:lineRule="auto"/>
              <w:ind w:right="171"/>
              <w:jc w:val="left"/>
              <w:rPr>
                <w:highlight w:val="yellow"/>
              </w:rPr>
            </w:pPr>
          </w:p>
        </w:tc>
      </w:tr>
    </w:tbl>
    <w:p w14:paraId="035DAF03" w14:textId="253EFA2B" w:rsidR="001055B7" w:rsidRPr="00D12F13" w:rsidRDefault="00DF14C3" w:rsidP="00D12F13">
      <w:pPr>
        <w:rPr>
          <w:rFonts w:ascii="Calibri" w:hAnsi="Calibri" w:cs="Calibri"/>
          <w:sz w:val="22"/>
          <w:szCs w:val="22"/>
          <w:lang w:eastAsia="en-US"/>
        </w:rPr>
      </w:pPr>
      <w:r>
        <w:tab/>
      </w:r>
      <w:r>
        <w:tab/>
      </w:r>
      <w:r>
        <w:tab/>
      </w:r>
    </w:p>
    <w:tbl>
      <w:tblPr>
        <w:tblStyle w:val="TableGrid"/>
        <w:tblW w:w="10069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7"/>
        <w:gridCol w:w="3022"/>
      </w:tblGrid>
      <w:tr w:rsidR="001115C4" w:rsidRPr="00194D97" w14:paraId="04761C5F" w14:textId="77777777" w:rsidTr="344D6C56">
        <w:tc>
          <w:tcPr>
            <w:tcW w:w="10069" w:type="dxa"/>
            <w:gridSpan w:val="2"/>
          </w:tcPr>
          <w:p w14:paraId="672E3DAF" w14:textId="77777777" w:rsidR="00657EDB" w:rsidRDefault="00657EDB" w:rsidP="000D2E15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</w:p>
          <w:p w14:paraId="3717593C" w14:textId="77777777" w:rsidR="00653FA1" w:rsidRPr="00CC1CFA" w:rsidRDefault="00653FA1" w:rsidP="000D2E15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</w:p>
          <w:p w14:paraId="4175C4AA" w14:textId="56F0FD01" w:rsidR="004E2B3A" w:rsidRDefault="004E2B3A" w:rsidP="00C038E8">
            <w:pPr>
              <w:spacing w:after="0" w:line="276" w:lineRule="auto"/>
              <w:rPr>
                <w:b/>
                <w:sz w:val="20"/>
                <w:szCs w:val="20"/>
              </w:rPr>
            </w:pPr>
          </w:p>
          <w:p w14:paraId="7626FE41" w14:textId="77777777" w:rsidR="00B55B7F" w:rsidRPr="00CC1CFA" w:rsidRDefault="00B55B7F" w:rsidP="00C038E8">
            <w:pPr>
              <w:spacing w:after="0" w:line="276" w:lineRule="auto"/>
              <w:rPr>
                <w:b/>
                <w:sz w:val="20"/>
                <w:szCs w:val="20"/>
              </w:rPr>
            </w:pPr>
          </w:p>
          <w:p w14:paraId="7225508B" w14:textId="7CA5355A" w:rsidR="001115C4" w:rsidRPr="00F55050" w:rsidRDefault="00B3276B" w:rsidP="000D2E15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F55050">
              <w:rPr>
                <w:b/>
                <w:sz w:val="20"/>
                <w:szCs w:val="20"/>
              </w:rPr>
              <w:t>HVORDAN MOTTA REFERANSE</w:t>
            </w:r>
            <w:r w:rsidR="00CC1CFA" w:rsidRPr="00F55050">
              <w:rPr>
                <w:b/>
                <w:sz w:val="20"/>
                <w:szCs w:val="20"/>
              </w:rPr>
              <w:t>NUMMER OG PIN</w:t>
            </w:r>
            <w:r w:rsidR="00C15F48">
              <w:rPr>
                <w:b/>
                <w:sz w:val="20"/>
                <w:szCs w:val="20"/>
              </w:rPr>
              <w:t>-</w:t>
            </w:r>
            <w:r w:rsidR="00CC1CFA" w:rsidRPr="00F55050">
              <w:rPr>
                <w:b/>
                <w:sz w:val="20"/>
                <w:szCs w:val="20"/>
              </w:rPr>
              <w:t>K</w:t>
            </w:r>
            <w:r w:rsidR="001115C4" w:rsidRPr="00F55050">
              <w:rPr>
                <w:b/>
                <w:sz w:val="20"/>
                <w:szCs w:val="20"/>
              </w:rPr>
              <w:t>ODE</w:t>
            </w:r>
            <w:r w:rsidR="000546CC">
              <w:rPr>
                <w:b/>
                <w:sz w:val="20"/>
                <w:szCs w:val="20"/>
              </w:rPr>
              <w:t xml:space="preserve"> F</w:t>
            </w:r>
            <w:r w:rsidR="004E2B3A">
              <w:rPr>
                <w:b/>
                <w:sz w:val="20"/>
                <w:szCs w:val="20"/>
              </w:rPr>
              <w:t>RA VPS</w:t>
            </w:r>
          </w:p>
          <w:p w14:paraId="6CEABD89" w14:textId="730717B4" w:rsidR="00657EDB" w:rsidRPr="00F55050" w:rsidRDefault="00657EDB" w:rsidP="000D2E15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D2E15" w:rsidRPr="00A35CFE" w14:paraId="7D84CC77" w14:textId="77777777" w:rsidTr="344D6C56">
        <w:tc>
          <w:tcPr>
            <w:tcW w:w="10069" w:type="dxa"/>
            <w:gridSpan w:val="2"/>
          </w:tcPr>
          <w:p w14:paraId="676A3E30" w14:textId="4B3A22C2" w:rsidR="000D2E15" w:rsidRPr="007D6F6B" w:rsidRDefault="00CC1CFA" w:rsidP="000D2E15">
            <w:pPr>
              <w:spacing w:line="276" w:lineRule="auto"/>
            </w:pPr>
            <w:r w:rsidRPr="00CC1CFA">
              <w:t xml:space="preserve">Alle aksjonærer registrert </w:t>
            </w:r>
            <w:r w:rsidR="00BD3B46">
              <w:t>i</w:t>
            </w:r>
            <w:r w:rsidRPr="00CC1CFA">
              <w:t xml:space="preserve"> </w:t>
            </w:r>
            <w:r>
              <w:t>VPS blir tildelt deres eget</w:t>
            </w:r>
            <w:r w:rsidRPr="00CC1CFA">
              <w:t xml:space="preserve"> unike referansenummer og </w:t>
            </w:r>
            <w:r w:rsidR="00696D45">
              <w:t>PIN</w:t>
            </w:r>
            <w:r w:rsidR="00BD3B46">
              <w:t>-</w:t>
            </w:r>
            <w:r w:rsidRPr="00CC1CFA">
              <w:t>kode av VPS</w:t>
            </w:r>
            <w:r w:rsidR="003C0562">
              <w:t>-</w:t>
            </w:r>
            <w:r w:rsidRPr="00CC1CFA">
              <w:t xml:space="preserve">systemet for </w:t>
            </w:r>
            <w:r>
              <w:t xml:space="preserve">bruk til </w:t>
            </w:r>
            <w:r w:rsidR="007D6F6B">
              <w:t>generalforsamlingen</w:t>
            </w:r>
            <w:r w:rsidR="00A12C63">
              <w:t xml:space="preserve">. Disse </w:t>
            </w:r>
            <w:r w:rsidR="007D6F6B">
              <w:t>er tilgjengelig gjennom VPS investortjenester.</w:t>
            </w:r>
            <w:r w:rsidR="00BE4572">
              <w:t xml:space="preserve"> </w:t>
            </w:r>
            <w:r w:rsidR="007D6F6B" w:rsidRPr="007D6F6B">
              <w:t>Log</w:t>
            </w:r>
            <w:r w:rsidR="00635CAE">
              <w:t>g</w:t>
            </w:r>
            <w:r w:rsidR="007D6F6B" w:rsidRPr="007D6F6B">
              <w:t xml:space="preserve"> deg på investortjenester</w:t>
            </w:r>
            <w:r w:rsidR="007D6F6B">
              <w:t xml:space="preserve">, velg Hendelser, Generalforsamling. </w:t>
            </w:r>
            <w:r w:rsidR="00FB428B">
              <w:t>Klikk på ISIN</w:t>
            </w:r>
            <w:r w:rsidR="007D6F6B">
              <w:t xml:space="preserve"> o</w:t>
            </w:r>
            <w:r w:rsidR="007D6F6B" w:rsidRPr="007D6F6B">
              <w:t>g du vil kunne se ditt unike</w:t>
            </w:r>
            <w:r w:rsidR="000D2E15" w:rsidRPr="007D6F6B">
              <w:t xml:space="preserve"> </w:t>
            </w:r>
            <w:r w:rsidR="007D6F6B" w:rsidRPr="007D6F6B">
              <w:t>referanse</w:t>
            </w:r>
            <w:r w:rsidR="00635CAE">
              <w:t>-</w:t>
            </w:r>
            <w:r w:rsidR="007D6F6B" w:rsidRPr="007D6F6B">
              <w:t>nummer</w:t>
            </w:r>
            <w:r w:rsidR="000D2E15" w:rsidRPr="007D6F6B">
              <w:t xml:space="preserve"> (Ref.nr.) </w:t>
            </w:r>
            <w:r w:rsidR="007D6F6B">
              <w:t>og</w:t>
            </w:r>
            <w:r w:rsidR="000D2E15" w:rsidRPr="007D6F6B">
              <w:t xml:space="preserve"> PIN</w:t>
            </w:r>
            <w:r w:rsidR="00BD3B46">
              <w:t>-</w:t>
            </w:r>
            <w:r w:rsidR="007D6F6B">
              <w:t>k</w:t>
            </w:r>
            <w:r w:rsidR="000D2E15" w:rsidRPr="007D6F6B">
              <w:t>ode.</w:t>
            </w:r>
          </w:p>
          <w:p w14:paraId="570CA4B6" w14:textId="0DB23013" w:rsidR="007D6F6B" w:rsidRPr="00577807" w:rsidRDefault="000D2E15" w:rsidP="000D2E15">
            <w:pPr>
              <w:spacing w:line="276" w:lineRule="auto"/>
            </w:pPr>
            <w:r>
              <w:t>All</w:t>
            </w:r>
            <w:r w:rsidR="007D6F6B">
              <w:t>e VPS direkte registrerte aksjeeiere har</w:t>
            </w:r>
            <w:r>
              <w:t xml:space="preserve"> </w:t>
            </w:r>
            <w:r w:rsidR="007D6F6B">
              <w:t>tilgang til investortjenester enten via</w:t>
            </w:r>
            <w:r w:rsidR="00312CB3">
              <w:t xml:space="preserve"> </w:t>
            </w:r>
            <w:hyperlink r:id="rId12">
              <w:r w:rsidR="7E7DD800" w:rsidRPr="344D6C56">
                <w:rPr>
                  <w:rStyle w:val="Hyperlink"/>
                </w:rPr>
                <w:t>https://investor.vps.no/garm/auth/login</w:t>
              </w:r>
            </w:hyperlink>
            <w:r w:rsidR="7E7DD800">
              <w:t xml:space="preserve"> </w:t>
            </w:r>
            <w:r w:rsidR="007D6F6B">
              <w:t>eller nettbank. Ta kontakt med din kontofører om du mangler tilgang.</w:t>
            </w:r>
          </w:p>
          <w:p w14:paraId="04B3B71F" w14:textId="53C1E858" w:rsidR="00A30D5E" w:rsidRPr="00A35CFE" w:rsidRDefault="007D6F6B" w:rsidP="00680944">
            <w:pPr>
              <w:spacing w:line="276" w:lineRule="auto"/>
            </w:pPr>
            <w:r w:rsidRPr="007D6F6B">
              <w:t xml:space="preserve">Aksjeeiere som ikke har huket av for at de ønsker meldinger fra selskap elektronisk </w:t>
            </w:r>
            <w:r w:rsidR="00A35CFE">
              <w:t>i</w:t>
            </w:r>
            <w:r w:rsidRPr="007D6F6B">
              <w:t xml:space="preserve"> inve</w:t>
            </w:r>
            <w:r w:rsidR="00A35CFE">
              <w:t>s</w:t>
            </w:r>
            <w:r w:rsidRPr="007D6F6B">
              <w:t>tortjenester</w:t>
            </w:r>
            <w:r w:rsidR="00577807">
              <w:t>,</w:t>
            </w:r>
            <w:r w:rsidRPr="007D6F6B">
              <w:t xml:space="preserve"> vil</w:t>
            </w:r>
            <w:r w:rsidR="00180480">
              <w:t xml:space="preserve"> i</w:t>
            </w:r>
            <w:r w:rsidRPr="007D6F6B">
              <w:t xml:space="preserve"> tillegg få tilsendt </w:t>
            </w:r>
            <w:r w:rsidR="005337E3">
              <w:t>pr. post</w:t>
            </w:r>
            <w:r w:rsidR="00F4756F">
              <w:t xml:space="preserve"> </w:t>
            </w:r>
            <w:r w:rsidRPr="007D6F6B">
              <w:t xml:space="preserve">deres referansenummer og </w:t>
            </w:r>
            <w:r w:rsidR="00A510DA">
              <w:t>PIN</w:t>
            </w:r>
            <w:r w:rsidR="00BD3B46">
              <w:t>-</w:t>
            </w:r>
            <w:r w:rsidRPr="007D6F6B">
              <w:t>kode sammen med innkallingen fra selskapet.</w:t>
            </w:r>
            <w:r w:rsidR="000D2E15" w:rsidRPr="007D6F6B">
              <w:t xml:space="preserve"> </w:t>
            </w:r>
            <w:r w:rsidR="0010432C">
              <w:t xml:space="preserve">(på </w:t>
            </w:r>
            <w:r w:rsidR="009C1FB0">
              <w:t xml:space="preserve">registrerings </w:t>
            </w:r>
            <w:r w:rsidR="0010432C">
              <w:t>blankett)</w:t>
            </w:r>
          </w:p>
        </w:tc>
      </w:tr>
      <w:tr w:rsidR="001115C4" w:rsidRPr="00332CBB" w14:paraId="3FA501F9" w14:textId="77777777" w:rsidTr="344D6C56">
        <w:tc>
          <w:tcPr>
            <w:tcW w:w="10069" w:type="dxa"/>
            <w:gridSpan w:val="2"/>
            <w:tcBorders>
              <w:bottom w:val="single" w:sz="24" w:space="0" w:color="auto"/>
            </w:tcBorders>
          </w:tcPr>
          <w:p w14:paraId="4261DE96" w14:textId="1A346D11" w:rsidR="001115C4" w:rsidRPr="00332CBB" w:rsidRDefault="00577807" w:rsidP="00094849">
            <w:pPr>
              <w:spacing w:line="276" w:lineRule="auto"/>
            </w:pPr>
            <w:r>
              <w:rPr>
                <w:b/>
              </w:rPr>
              <w:t>Forvalterregistrerte aksje</w:t>
            </w:r>
            <w:r w:rsidR="00A35CFE" w:rsidRPr="00A35CFE">
              <w:rPr>
                <w:b/>
              </w:rPr>
              <w:t xml:space="preserve">eiere: </w:t>
            </w:r>
            <w:r w:rsidRPr="00577807">
              <w:t>Aksjer som</w:t>
            </w:r>
            <w:r>
              <w:t xml:space="preserve"> e</w:t>
            </w:r>
            <w:r w:rsidRPr="00577807">
              <w:t xml:space="preserve">r holdt på en </w:t>
            </w:r>
            <w:r w:rsidR="00BC51DF">
              <w:t>forvalter konto (</w:t>
            </w:r>
            <w:proofErr w:type="spellStart"/>
            <w:r w:rsidR="00C15F48">
              <w:t>nomine</w:t>
            </w:r>
            <w:r w:rsidR="00380FDE">
              <w:t>e</w:t>
            </w:r>
            <w:proofErr w:type="spellEnd"/>
            <w:r w:rsidR="00BC51DF">
              <w:t>),</w:t>
            </w:r>
            <w:r w:rsidR="00380FDE">
              <w:t xml:space="preserve"> </w:t>
            </w:r>
            <w:r w:rsidRPr="00577807">
              <w:t xml:space="preserve">må </w:t>
            </w:r>
            <w:r w:rsidR="00744B7A">
              <w:t>utøve sin stemmerett via sin forvalter</w:t>
            </w:r>
            <w:r w:rsidRPr="00577807">
              <w:t>.</w:t>
            </w:r>
            <w:r>
              <w:t xml:space="preserve"> Vennligst kontakt din forvalter om du ønsker</w:t>
            </w:r>
            <w:r w:rsidR="003A6681">
              <w:t xml:space="preserve"> ytterlige</w:t>
            </w:r>
            <w:r w:rsidR="005C4EF2">
              <w:t>re</w:t>
            </w:r>
            <w:r w:rsidR="003A6681">
              <w:t xml:space="preserve"> informasjon om dette</w:t>
            </w:r>
            <w:r w:rsidR="00A34CA8">
              <w:t>.</w:t>
            </w:r>
          </w:p>
        </w:tc>
      </w:tr>
      <w:tr w:rsidR="001115C4" w:rsidRPr="001115C4" w14:paraId="12638A0A" w14:textId="77777777" w:rsidTr="344D6C56">
        <w:tc>
          <w:tcPr>
            <w:tcW w:w="10069" w:type="dxa"/>
            <w:gridSpan w:val="2"/>
            <w:tcBorders>
              <w:top w:val="single" w:sz="24" w:space="0" w:color="auto"/>
            </w:tcBorders>
          </w:tcPr>
          <w:p w14:paraId="6E1ABA22" w14:textId="65DDD08A" w:rsidR="001115C4" w:rsidRPr="009B5663" w:rsidRDefault="00657EDB" w:rsidP="00455050">
            <w:pPr>
              <w:spacing w:after="0" w:line="276" w:lineRule="auto"/>
              <w:ind w:right="171"/>
              <w:jc w:val="left"/>
              <w:rPr>
                <w:lang w:val="en-US"/>
              </w:rPr>
            </w:pPr>
            <w:r w:rsidRPr="00332CBB">
              <w:rPr>
                <w:b/>
              </w:rPr>
              <w:lastRenderedPageBreak/>
              <w:br/>
            </w:r>
            <w:r w:rsidR="00455050" w:rsidRPr="00E73996">
              <w:rPr>
                <w:b/>
              </w:rPr>
              <w:t xml:space="preserve">                                          </w:t>
            </w:r>
            <w:r w:rsidR="003A6681">
              <w:rPr>
                <w:b/>
                <w:lang w:val="en-US"/>
              </w:rPr>
              <w:t>HVORDAN AVGI STEMM</w:t>
            </w:r>
            <w:r w:rsidR="001115C4">
              <w:rPr>
                <w:b/>
                <w:lang w:val="en-US"/>
              </w:rPr>
              <w:t>E</w:t>
            </w:r>
          </w:p>
        </w:tc>
      </w:tr>
      <w:tr w:rsidR="002006A3" w:rsidRPr="00E065E2" w14:paraId="570FE9DD" w14:textId="77777777" w:rsidTr="344D6C56">
        <w:trPr>
          <w:trHeight w:val="2754"/>
        </w:trPr>
        <w:tc>
          <w:tcPr>
            <w:tcW w:w="7047" w:type="dxa"/>
            <w:tcBorders>
              <w:bottom w:val="single" w:sz="24" w:space="0" w:color="auto"/>
            </w:tcBorders>
          </w:tcPr>
          <w:p w14:paraId="1F64C914" w14:textId="02A3E71E" w:rsidR="006A0C78" w:rsidRDefault="005662F3" w:rsidP="006A0C78">
            <w:pPr>
              <w:spacing w:line="276" w:lineRule="auto"/>
              <w:ind w:right="171"/>
            </w:pPr>
            <w:r>
              <w:rPr>
                <w:noProof/>
              </w:rPr>
              <w:drawing>
                <wp:inline distT="0" distB="0" distL="0" distR="0" wp14:anchorId="64E615A8" wp14:editId="69D9AADE">
                  <wp:extent cx="1552575" cy="295275"/>
                  <wp:effectExtent l="0" t="0" r="9525" b="9525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82D33D" w14:textId="4A153904" w:rsidR="006A0C78" w:rsidRPr="003A6681" w:rsidRDefault="006A0C78" w:rsidP="006A0C78">
            <w:pPr>
              <w:spacing w:line="276" w:lineRule="auto"/>
              <w:ind w:right="171"/>
              <w:jc w:val="left"/>
            </w:pPr>
            <w:r>
              <w:t>Når saker er tilgjengelig for avstem</w:t>
            </w:r>
            <w:r w:rsidR="00C80F43">
              <w:t>n</w:t>
            </w:r>
            <w:r>
              <w:t xml:space="preserve">ing kan du stemme på alle saker så raskt du ønsker. Saker lukkes etter hvert som generalforsamlingen behandler de. Saker vil skyves til din skjerm. Klikk på </w:t>
            </w:r>
            <w:r w:rsidR="00153F30">
              <w:t>AVSTEM</w:t>
            </w:r>
            <w:r w:rsidR="00C80F43">
              <w:t>N</w:t>
            </w:r>
            <w:r w:rsidR="00153F30">
              <w:t>ING</w:t>
            </w:r>
            <w:r>
              <w:t xml:space="preserve"> om du klikker deg bort fra avstemmingen</w:t>
            </w:r>
          </w:p>
          <w:p w14:paraId="4DEEB63B" w14:textId="77777777" w:rsidR="006A0C78" w:rsidRDefault="006A0C78" w:rsidP="006A0C78">
            <w:pPr>
              <w:spacing w:line="276" w:lineRule="auto"/>
              <w:ind w:right="171"/>
              <w:jc w:val="left"/>
            </w:pPr>
            <w:r>
              <w:t xml:space="preserve">For å stemme, trykk på ditt valg på hver av sakene. FOR, MOT eller AVSTÅR. Når du har avgitt stemme vil du se at ditt valg er markert. </w:t>
            </w:r>
            <w:r w:rsidRPr="0060221B">
              <w:t>Du får også et valg hvor du kan stemme samlet på alle saker. Bruker du dette valget kan du fortsatt overstyre valget på enkelte saker om ønskelig.</w:t>
            </w:r>
          </w:p>
          <w:p w14:paraId="59D1E500" w14:textId="48D76D6C" w:rsidR="006A0C78" w:rsidRPr="00E065E2" w:rsidRDefault="006A0C78" w:rsidP="006A0C78">
            <w:pPr>
              <w:spacing w:line="276" w:lineRule="auto"/>
              <w:ind w:right="171"/>
              <w:jc w:val="left"/>
            </w:pPr>
            <w:r>
              <w:t xml:space="preserve">For å endre din stemme, klikk på et annet valg. Du kan også velge å kansellere. </w:t>
            </w:r>
            <w:r w:rsidRPr="003F14EF">
              <w:t>Du kan endre eller kansellere din avgitte stemme helt fr</w:t>
            </w:r>
            <w:r>
              <w:t>a</w:t>
            </w:r>
            <w:r w:rsidRPr="003F14EF">
              <w:t>m til møteleder avslu</w:t>
            </w:r>
            <w:r>
              <w:t>tter avstem</w:t>
            </w:r>
            <w:r w:rsidR="00C80F43">
              <w:t>n</w:t>
            </w:r>
            <w:r>
              <w:t>ingen på de</w:t>
            </w:r>
            <w:r w:rsidRPr="003F14EF">
              <w:t xml:space="preserve"> </w:t>
            </w:r>
            <w:r>
              <w:t xml:space="preserve">enkelte </w:t>
            </w:r>
            <w:r w:rsidRPr="003F14EF">
              <w:t>saken</w:t>
            </w:r>
            <w:r>
              <w:t>e</w:t>
            </w:r>
            <w:r w:rsidRPr="003F14EF">
              <w:t>.</w:t>
            </w:r>
            <w:r>
              <w:t xml:space="preserve"> Ditt siste valg vil være gjeldende.</w:t>
            </w:r>
          </w:p>
          <w:p w14:paraId="659A993F" w14:textId="1991229C" w:rsidR="000A5127" w:rsidRDefault="006A0C78" w:rsidP="006A0C78">
            <w:pPr>
              <w:pStyle w:val="DefaultText1"/>
              <w:keepNext/>
              <w:ind w:right="26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NB: </w:t>
            </w:r>
            <w:r w:rsidRPr="000A5127">
              <w:rPr>
                <w:b/>
                <w:bCs/>
                <w:sz w:val="18"/>
                <w:szCs w:val="18"/>
              </w:rPr>
              <w:t xml:space="preserve">Innloggede aksjonærer som har </w:t>
            </w:r>
            <w:r w:rsidR="00420660">
              <w:rPr>
                <w:b/>
                <w:bCs/>
                <w:sz w:val="18"/>
                <w:szCs w:val="18"/>
              </w:rPr>
              <w:t>gitt</w:t>
            </w:r>
            <w:r w:rsidRPr="000A5127">
              <w:rPr>
                <w:b/>
                <w:bCs/>
                <w:sz w:val="18"/>
                <w:szCs w:val="18"/>
              </w:rPr>
              <w:t xml:space="preserve"> fullmakt, </w:t>
            </w:r>
            <w:r>
              <w:rPr>
                <w:b/>
                <w:bCs/>
                <w:sz w:val="18"/>
                <w:szCs w:val="18"/>
              </w:rPr>
              <w:t>vil ikke få muligheten til å stemme</w:t>
            </w:r>
            <w:r w:rsidR="006537D1">
              <w:rPr>
                <w:b/>
                <w:bCs/>
                <w:sz w:val="18"/>
                <w:szCs w:val="18"/>
              </w:rPr>
              <w:t>, men kan følge med og skrive meldinger om ønskelig.</w:t>
            </w:r>
          </w:p>
          <w:p w14:paraId="09652A96" w14:textId="7B4BF379" w:rsidR="006E0BAA" w:rsidRPr="00E065E2" w:rsidRDefault="006E0BAA" w:rsidP="009C533E">
            <w:pPr>
              <w:spacing w:line="276" w:lineRule="auto"/>
              <w:ind w:right="171"/>
            </w:pPr>
          </w:p>
        </w:tc>
        <w:tc>
          <w:tcPr>
            <w:tcW w:w="3022" w:type="dxa"/>
            <w:tcBorders>
              <w:bottom w:val="single" w:sz="24" w:space="0" w:color="auto"/>
            </w:tcBorders>
          </w:tcPr>
          <w:p w14:paraId="10BA5307" w14:textId="35F1A9F9" w:rsidR="002006A3" w:rsidRPr="00E065E2" w:rsidRDefault="00A01B38" w:rsidP="001120C5">
            <w:pPr>
              <w:spacing w:line="276" w:lineRule="auto"/>
              <w:ind w:right="171"/>
              <w:rPr>
                <w:b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13127526" wp14:editId="505D43F7">
                  <wp:extent cx="1638300" cy="3125012"/>
                  <wp:effectExtent l="0" t="0" r="0" b="0"/>
                  <wp:docPr id="6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180" cy="3126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7AB223" w14:textId="6829FAF2" w:rsidR="00E234AC" w:rsidRDefault="00E234AC" w:rsidP="0087576F">
      <w:pPr>
        <w:spacing w:line="276" w:lineRule="auto"/>
      </w:pPr>
    </w:p>
    <w:tbl>
      <w:tblPr>
        <w:tblStyle w:val="TableGrid"/>
        <w:tblW w:w="10069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9"/>
      </w:tblGrid>
      <w:tr w:rsidR="0006069C" w:rsidRPr="00F55050" w14:paraId="738F0C2B" w14:textId="77777777" w:rsidTr="00486888">
        <w:tc>
          <w:tcPr>
            <w:tcW w:w="10069" w:type="dxa"/>
          </w:tcPr>
          <w:p w14:paraId="3395D746" w14:textId="77777777" w:rsidR="0006069C" w:rsidRPr="00F24ABC" w:rsidRDefault="0006069C" w:rsidP="00486888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F24ABC">
              <w:rPr>
                <w:b/>
                <w:sz w:val="20"/>
                <w:szCs w:val="20"/>
              </w:rPr>
              <w:t>SPØRSMÅL TIL GENERALFORSAMLINGEN</w:t>
            </w:r>
          </w:p>
          <w:p w14:paraId="16706E13" w14:textId="77777777" w:rsidR="0006069C" w:rsidRDefault="0006069C" w:rsidP="00486888">
            <w:pPr>
              <w:spacing w:after="0" w:line="276" w:lineRule="auto"/>
              <w:rPr>
                <w:sz w:val="20"/>
                <w:szCs w:val="20"/>
              </w:rPr>
            </w:pPr>
          </w:p>
          <w:p w14:paraId="723B99FA" w14:textId="77777777" w:rsidR="0006069C" w:rsidRPr="00F55050" w:rsidRDefault="0006069C" w:rsidP="00486888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A42CAB2" wp14:editId="2F66ED26">
                  <wp:extent cx="1352550" cy="304800"/>
                  <wp:effectExtent l="0" t="0" r="0" b="0"/>
                  <wp:docPr id="7" name="Bil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69C" w:rsidRPr="00A35CFE" w14:paraId="7AE18F49" w14:textId="77777777" w:rsidTr="00486888">
        <w:tc>
          <w:tcPr>
            <w:tcW w:w="10069" w:type="dxa"/>
          </w:tcPr>
          <w:p w14:paraId="51D2D3AB" w14:textId="77777777" w:rsidR="0006069C" w:rsidRPr="009A1B78" w:rsidRDefault="0006069C" w:rsidP="00486888">
            <w:pPr>
              <w:spacing w:line="276" w:lineRule="auto"/>
              <w:jc w:val="left"/>
            </w:pPr>
            <w:r w:rsidRPr="009A1B78">
              <w:t>Spørsmål eller kommentarer om sakene på agendaen kan sendes inn av aksjonærene under hele generalforsamlingen, så lenge møteleder holder åpent for dette.</w:t>
            </w:r>
          </w:p>
          <w:p w14:paraId="200F1F50" w14:textId="77777777" w:rsidR="0006069C" w:rsidRPr="009A1B78" w:rsidRDefault="0006069C" w:rsidP="00486888">
            <w:pPr>
              <w:spacing w:line="276" w:lineRule="auto"/>
              <w:jc w:val="left"/>
            </w:pPr>
            <w:r w:rsidRPr="009A1B78">
              <w:t>For å se publiserte spørsmål</w:t>
            </w:r>
            <w:r>
              <w:t xml:space="preserve"> fra andre aksjonærer</w:t>
            </w:r>
            <w:r w:rsidRPr="009A1B78">
              <w:t xml:space="preserve">, eller dersom du selv ønsker å stille spørsmål eller gi </w:t>
            </w:r>
            <w:r>
              <w:t>kommentar</w:t>
            </w:r>
            <w:r w:rsidRPr="009A1B78">
              <w:t xml:space="preserve"> til noen av sakene på agendaen, velg meldingsikonet. </w:t>
            </w:r>
          </w:p>
          <w:p w14:paraId="7F3111E1" w14:textId="77777777" w:rsidR="0006069C" w:rsidRPr="009A1B78" w:rsidRDefault="0006069C" w:rsidP="00486888">
            <w:pPr>
              <w:spacing w:line="276" w:lineRule="auto"/>
              <w:jc w:val="left"/>
            </w:pPr>
            <w:r w:rsidRPr="009A1B78">
              <w:t>Skriv inn spørsmål</w:t>
            </w:r>
            <w:r>
              <w:t>et eller</w:t>
            </w:r>
            <w:r w:rsidRPr="009A1B78">
              <w:t xml:space="preserve"> </w:t>
            </w:r>
            <w:r>
              <w:t>kommentaren</w:t>
            </w:r>
            <w:r w:rsidRPr="009A1B78">
              <w:t xml:space="preserve"> din i meldings boksen der det står «Still et spørsmål». Når du har skrevet ferdig, klikk på send knappen.</w:t>
            </w:r>
          </w:p>
          <w:p w14:paraId="1887F26E" w14:textId="77777777" w:rsidR="0006069C" w:rsidRPr="009A1B78" w:rsidRDefault="0006069C" w:rsidP="00486888">
            <w:pPr>
              <w:spacing w:line="276" w:lineRule="auto"/>
              <w:jc w:val="left"/>
            </w:pPr>
            <w:r w:rsidRPr="009A1B78">
              <w:t>Spørsmål sendt inn online vil bli moderert før de går til møteleder. Dette for å unngå gjentakelse av spørsmål samt fjerning av upassende språk.</w:t>
            </w:r>
          </w:p>
          <w:p w14:paraId="326C2C05" w14:textId="77777777" w:rsidR="0006069C" w:rsidRPr="00A35CFE" w:rsidRDefault="0006069C" w:rsidP="00486888">
            <w:pPr>
              <w:spacing w:line="276" w:lineRule="auto"/>
              <w:jc w:val="left"/>
            </w:pPr>
            <w:r w:rsidRPr="009A1B78">
              <w:rPr>
                <w:b/>
                <w:bCs/>
              </w:rPr>
              <w:t>Alle aksjonærer som sender inn spørsmål eller kommentarer vil bli identifisert for andre aksjonærer ved navn, men ikke aksjebeholdning.</w:t>
            </w:r>
          </w:p>
        </w:tc>
      </w:tr>
    </w:tbl>
    <w:p w14:paraId="2D8D0BB4" w14:textId="77777777" w:rsidR="0006069C" w:rsidRDefault="0006069C" w:rsidP="0087576F">
      <w:pPr>
        <w:spacing w:line="276" w:lineRule="auto"/>
      </w:pPr>
    </w:p>
    <w:sectPr w:rsidR="0006069C" w:rsidSect="00696D4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40" w:code="9"/>
      <w:pgMar w:top="274" w:right="1304" w:bottom="568" w:left="1588" w:header="568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CDB6B" w14:textId="77777777" w:rsidR="005811C6" w:rsidRDefault="005811C6" w:rsidP="008C24CB">
      <w:r>
        <w:separator/>
      </w:r>
    </w:p>
  </w:endnote>
  <w:endnote w:type="continuationSeparator" w:id="0">
    <w:p w14:paraId="3AAFB7EE" w14:textId="77777777" w:rsidR="005811C6" w:rsidRDefault="005811C6" w:rsidP="008C2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4A502" w14:textId="77777777" w:rsidR="003E7458" w:rsidRDefault="003E74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598E9" w14:textId="53452ACF" w:rsidR="00252113" w:rsidRDefault="00252113" w:rsidP="008C24CB">
    <w:pPr>
      <w:pStyle w:val="Footer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C5D8D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91F8C" w14:textId="77777777" w:rsidR="003E7458" w:rsidRDefault="003E74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971FD" w14:textId="77777777" w:rsidR="005811C6" w:rsidRDefault="005811C6" w:rsidP="008C24CB">
      <w:r>
        <w:separator/>
      </w:r>
    </w:p>
  </w:footnote>
  <w:footnote w:type="continuationSeparator" w:id="0">
    <w:p w14:paraId="29D89479" w14:textId="77777777" w:rsidR="005811C6" w:rsidRDefault="005811C6" w:rsidP="008C2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7C705" w14:textId="77777777" w:rsidR="003E7458" w:rsidRDefault="003E74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0512C" w14:textId="34556C91" w:rsidR="00252113" w:rsidRDefault="00252113" w:rsidP="007141AD">
    <w:pPr>
      <w:pStyle w:val="Header"/>
      <w:tabs>
        <w:tab w:val="clear" w:pos="4536"/>
        <w:tab w:val="clear" w:pos="9072"/>
        <w:tab w:val="left" w:pos="101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CE969" w14:textId="6F9E016E" w:rsidR="00252113" w:rsidRDefault="00252113" w:rsidP="007141AD">
    <w:pPr>
      <w:pStyle w:val="Header"/>
      <w:tabs>
        <w:tab w:val="clear" w:pos="4536"/>
        <w:tab w:val="clear" w:pos="9072"/>
        <w:tab w:val="left" w:pos="74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FA6F29A"/>
    <w:lvl w:ilvl="0">
      <w:start w:val="2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E8A6FA9"/>
    <w:multiLevelType w:val="hybridMultilevel"/>
    <w:tmpl w:val="F1500D4E"/>
    <w:lvl w:ilvl="0" w:tplc="67F820D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35E0F"/>
    <w:multiLevelType w:val="hybridMultilevel"/>
    <w:tmpl w:val="55E0CEC4"/>
    <w:lvl w:ilvl="0" w:tplc="9F364D8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70611"/>
    <w:multiLevelType w:val="hybridMultilevel"/>
    <w:tmpl w:val="B942B0C8"/>
    <w:lvl w:ilvl="0" w:tplc="554CAFA8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2410A"/>
    <w:multiLevelType w:val="hybridMultilevel"/>
    <w:tmpl w:val="DE505148"/>
    <w:lvl w:ilvl="0" w:tplc="B9100C82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7055A"/>
    <w:multiLevelType w:val="hybridMultilevel"/>
    <w:tmpl w:val="B69CF2A8"/>
    <w:lvl w:ilvl="0" w:tplc="04140017">
      <w:start w:val="1"/>
      <w:numFmt w:val="lowerLetter"/>
      <w:lvlText w:val="%1)"/>
      <w:lvlJc w:val="left"/>
      <w:pPr>
        <w:ind w:left="927" w:hanging="360"/>
      </w:pPr>
    </w:lvl>
    <w:lvl w:ilvl="1" w:tplc="04140019" w:tentative="1">
      <w:start w:val="1"/>
      <w:numFmt w:val="lowerLetter"/>
      <w:lvlText w:val="%2."/>
      <w:lvlJc w:val="left"/>
      <w:pPr>
        <w:ind w:left="1647" w:hanging="360"/>
      </w:pPr>
    </w:lvl>
    <w:lvl w:ilvl="2" w:tplc="0414001B" w:tentative="1">
      <w:start w:val="1"/>
      <w:numFmt w:val="lowerRoman"/>
      <w:lvlText w:val="%3."/>
      <w:lvlJc w:val="right"/>
      <w:pPr>
        <w:ind w:left="2367" w:hanging="180"/>
      </w:pPr>
    </w:lvl>
    <w:lvl w:ilvl="3" w:tplc="0414000F" w:tentative="1">
      <w:start w:val="1"/>
      <w:numFmt w:val="decimal"/>
      <w:lvlText w:val="%4."/>
      <w:lvlJc w:val="left"/>
      <w:pPr>
        <w:ind w:left="3087" w:hanging="360"/>
      </w:pPr>
    </w:lvl>
    <w:lvl w:ilvl="4" w:tplc="04140019" w:tentative="1">
      <w:start w:val="1"/>
      <w:numFmt w:val="lowerLetter"/>
      <w:lvlText w:val="%5."/>
      <w:lvlJc w:val="left"/>
      <w:pPr>
        <w:ind w:left="3807" w:hanging="360"/>
      </w:pPr>
    </w:lvl>
    <w:lvl w:ilvl="5" w:tplc="0414001B" w:tentative="1">
      <w:start w:val="1"/>
      <w:numFmt w:val="lowerRoman"/>
      <w:lvlText w:val="%6."/>
      <w:lvlJc w:val="right"/>
      <w:pPr>
        <w:ind w:left="4527" w:hanging="180"/>
      </w:pPr>
    </w:lvl>
    <w:lvl w:ilvl="6" w:tplc="0414000F" w:tentative="1">
      <w:start w:val="1"/>
      <w:numFmt w:val="decimal"/>
      <w:lvlText w:val="%7."/>
      <w:lvlJc w:val="left"/>
      <w:pPr>
        <w:ind w:left="5247" w:hanging="360"/>
      </w:pPr>
    </w:lvl>
    <w:lvl w:ilvl="7" w:tplc="04140019" w:tentative="1">
      <w:start w:val="1"/>
      <w:numFmt w:val="lowerLetter"/>
      <w:lvlText w:val="%8."/>
      <w:lvlJc w:val="left"/>
      <w:pPr>
        <w:ind w:left="5967" w:hanging="360"/>
      </w:pPr>
    </w:lvl>
    <w:lvl w:ilvl="8" w:tplc="041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87003C5"/>
    <w:multiLevelType w:val="singleLevel"/>
    <w:tmpl w:val="9ACAA1F0"/>
    <w:lvl w:ilvl="0">
      <w:start w:val="1"/>
      <w:numFmt w:val="lowerLetter"/>
      <w:pStyle w:val="NummerNiv2"/>
      <w:lvlText w:val="%1."/>
      <w:legacy w:legacy="1" w:legacySpace="0" w:legacyIndent="567"/>
      <w:lvlJc w:val="left"/>
      <w:pPr>
        <w:ind w:left="567" w:hanging="567"/>
      </w:pPr>
    </w:lvl>
  </w:abstractNum>
  <w:abstractNum w:abstractNumId="7" w15:restartNumberingAfterBreak="0">
    <w:nsid w:val="294E60BB"/>
    <w:multiLevelType w:val="hybridMultilevel"/>
    <w:tmpl w:val="F342D3E0"/>
    <w:lvl w:ilvl="0" w:tplc="DC0088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405D67"/>
    <w:multiLevelType w:val="hybridMultilevel"/>
    <w:tmpl w:val="EF4CE444"/>
    <w:lvl w:ilvl="0" w:tplc="C00E603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D3886"/>
    <w:multiLevelType w:val="hybridMultilevel"/>
    <w:tmpl w:val="6DD880E0"/>
    <w:lvl w:ilvl="0" w:tplc="C398128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D16E0"/>
    <w:multiLevelType w:val="hybridMultilevel"/>
    <w:tmpl w:val="AF164F04"/>
    <w:lvl w:ilvl="0" w:tplc="88D4CEB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D6162"/>
    <w:multiLevelType w:val="hybridMultilevel"/>
    <w:tmpl w:val="62C0DDD8"/>
    <w:lvl w:ilvl="0" w:tplc="5B2E45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35C878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8BC355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B62109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E8C7AE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7DA6F9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0C8C5A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D7E0B2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AD4B63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9D1040"/>
    <w:multiLevelType w:val="singleLevel"/>
    <w:tmpl w:val="E0FE0574"/>
    <w:lvl w:ilvl="0">
      <w:start w:val="1"/>
      <w:numFmt w:val="lowerLetter"/>
      <w:pStyle w:val="NummerlisteluftNiv2"/>
      <w:lvlText w:val="%1."/>
      <w:legacy w:legacy="1" w:legacySpace="0" w:legacyIndent="567"/>
      <w:lvlJc w:val="left"/>
      <w:pPr>
        <w:ind w:left="567" w:hanging="567"/>
      </w:pPr>
    </w:lvl>
  </w:abstractNum>
  <w:abstractNum w:abstractNumId="13" w15:restartNumberingAfterBreak="0">
    <w:nsid w:val="42365ABA"/>
    <w:multiLevelType w:val="hybridMultilevel"/>
    <w:tmpl w:val="C6BC986E"/>
    <w:lvl w:ilvl="0" w:tplc="E2D6EFAE">
      <w:start w:val="1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024F64"/>
    <w:multiLevelType w:val="hybridMultilevel"/>
    <w:tmpl w:val="6D2A5EE8"/>
    <w:lvl w:ilvl="0" w:tplc="986E5E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346219"/>
    <w:multiLevelType w:val="hybridMultilevel"/>
    <w:tmpl w:val="772C3936"/>
    <w:lvl w:ilvl="0" w:tplc="5986BEC4">
      <w:start w:val="10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770F8"/>
    <w:multiLevelType w:val="hybridMultilevel"/>
    <w:tmpl w:val="3ACE6D7A"/>
    <w:lvl w:ilvl="0" w:tplc="BB008A5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876B7C"/>
    <w:multiLevelType w:val="singleLevel"/>
    <w:tmpl w:val="0C1034C4"/>
    <w:lvl w:ilvl="0">
      <w:start w:val="1"/>
      <w:numFmt w:val="lowerLetter"/>
      <w:pStyle w:val="NummerBokstavNiv2luft"/>
      <w:lvlText w:val="(%1)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18" w15:restartNumberingAfterBreak="0">
    <w:nsid w:val="56CD50D9"/>
    <w:multiLevelType w:val="hybridMultilevel"/>
    <w:tmpl w:val="CB3EB936"/>
    <w:lvl w:ilvl="0" w:tplc="9580E5BA">
      <w:start w:val="1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D2973"/>
    <w:multiLevelType w:val="singleLevel"/>
    <w:tmpl w:val="100CFD1C"/>
    <w:lvl w:ilvl="0">
      <w:start w:val="1"/>
      <w:numFmt w:val="lowerRoman"/>
      <w:pStyle w:val="Nummerliste3a"/>
      <w:lvlText w:val="(%1)"/>
      <w:legacy w:legacy="1" w:legacySpace="0" w:legacyIndent="567"/>
      <w:lvlJc w:val="left"/>
      <w:pPr>
        <w:ind w:left="567" w:hanging="567"/>
      </w:pPr>
    </w:lvl>
  </w:abstractNum>
  <w:abstractNum w:abstractNumId="20" w15:restartNumberingAfterBreak="0">
    <w:nsid w:val="583B169B"/>
    <w:multiLevelType w:val="hybridMultilevel"/>
    <w:tmpl w:val="BF26A9D8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8C3C1D"/>
    <w:multiLevelType w:val="hybridMultilevel"/>
    <w:tmpl w:val="BCD2793A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AF5FC3"/>
    <w:multiLevelType w:val="singleLevel"/>
    <w:tmpl w:val="EAA0A09E"/>
    <w:lvl w:ilvl="0">
      <w:start w:val="1"/>
      <w:numFmt w:val="lowerLetter"/>
      <w:pStyle w:val="ListNumber1"/>
      <w:lvlText w:val="%1."/>
      <w:legacy w:legacy="1" w:legacySpace="0" w:legacyIndent="567"/>
      <w:lvlJc w:val="left"/>
      <w:pPr>
        <w:ind w:left="567" w:hanging="567"/>
      </w:pPr>
    </w:lvl>
  </w:abstractNum>
  <w:abstractNum w:abstractNumId="23" w15:restartNumberingAfterBreak="0">
    <w:nsid w:val="5B5213AC"/>
    <w:multiLevelType w:val="multilevel"/>
    <w:tmpl w:val="A32C572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6B34016B"/>
    <w:multiLevelType w:val="singleLevel"/>
    <w:tmpl w:val="47D29036"/>
    <w:lvl w:ilvl="0">
      <w:start w:val="1"/>
      <w:numFmt w:val="lowerRoman"/>
      <w:pStyle w:val="Nummerliste3aluft"/>
      <w:lvlText w:val="(%1)"/>
      <w:legacy w:legacy="1" w:legacySpace="0" w:legacyIndent="567"/>
      <w:lvlJc w:val="left"/>
      <w:pPr>
        <w:ind w:left="567" w:hanging="567"/>
      </w:pPr>
    </w:lvl>
  </w:abstractNum>
  <w:abstractNum w:abstractNumId="25" w15:restartNumberingAfterBreak="0">
    <w:nsid w:val="6B6C67D3"/>
    <w:multiLevelType w:val="hybridMultilevel"/>
    <w:tmpl w:val="BCD4A3A8"/>
    <w:lvl w:ilvl="0" w:tplc="7FD80EE6">
      <w:start w:val="4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8518B"/>
    <w:multiLevelType w:val="hybridMultilevel"/>
    <w:tmpl w:val="E7E25998"/>
    <w:lvl w:ilvl="0" w:tplc="AAF06A5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nb-NO"/>
      </w:rPr>
    </w:lvl>
    <w:lvl w:ilvl="1" w:tplc="B35C8782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18BC355C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6B621090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BE8C7AE4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D7DA6F98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90C8C5A6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0D7E0B2A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CAD4B638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6D0412CF"/>
    <w:multiLevelType w:val="hybridMultilevel"/>
    <w:tmpl w:val="8028F96E"/>
    <w:lvl w:ilvl="0" w:tplc="6EF64C84">
      <w:start w:val="13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140019" w:tentative="1">
      <w:start w:val="1"/>
      <w:numFmt w:val="lowerLetter"/>
      <w:lvlText w:val="%2."/>
      <w:lvlJc w:val="left"/>
      <w:pPr>
        <w:ind w:left="2007" w:hanging="360"/>
      </w:pPr>
    </w:lvl>
    <w:lvl w:ilvl="2" w:tplc="0414001B" w:tentative="1">
      <w:start w:val="1"/>
      <w:numFmt w:val="lowerRoman"/>
      <w:lvlText w:val="%3."/>
      <w:lvlJc w:val="right"/>
      <w:pPr>
        <w:ind w:left="2727" w:hanging="180"/>
      </w:pPr>
    </w:lvl>
    <w:lvl w:ilvl="3" w:tplc="0414000F" w:tentative="1">
      <w:start w:val="1"/>
      <w:numFmt w:val="decimal"/>
      <w:lvlText w:val="%4."/>
      <w:lvlJc w:val="left"/>
      <w:pPr>
        <w:ind w:left="3447" w:hanging="360"/>
      </w:pPr>
    </w:lvl>
    <w:lvl w:ilvl="4" w:tplc="04140019" w:tentative="1">
      <w:start w:val="1"/>
      <w:numFmt w:val="lowerLetter"/>
      <w:lvlText w:val="%5."/>
      <w:lvlJc w:val="left"/>
      <w:pPr>
        <w:ind w:left="4167" w:hanging="360"/>
      </w:pPr>
    </w:lvl>
    <w:lvl w:ilvl="5" w:tplc="0414001B" w:tentative="1">
      <w:start w:val="1"/>
      <w:numFmt w:val="lowerRoman"/>
      <w:lvlText w:val="%6."/>
      <w:lvlJc w:val="right"/>
      <w:pPr>
        <w:ind w:left="4887" w:hanging="180"/>
      </w:pPr>
    </w:lvl>
    <w:lvl w:ilvl="6" w:tplc="0414000F" w:tentative="1">
      <w:start w:val="1"/>
      <w:numFmt w:val="decimal"/>
      <w:lvlText w:val="%7."/>
      <w:lvlJc w:val="left"/>
      <w:pPr>
        <w:ind w:left="5607" w:hanging="360"/>
      </w:pPr>
    </w:lvl>
    <w:lvl w:ilvl="7" w:tplc="04140019" w:tentative="1">
      <w:start w:val="1"/>
      <w:numFmt w:val="lowerLetter"/>
      <w:lvlText w:val="%8."/>
      <w:lvlJc w:val="left"/>
      <w:pPr>
        <w:ind w:left="6327" w:hanging="360"/>
      </w:pPr>
    </w:lvl>
    <w:lvl w:ilvl="8" w:tplc="0414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F957841"/>
    <w:multiLevelType w:val="hybridMultilevel"/>
    <w:tmpl w:val="C5085B1A"/>
    <w:lvl w:ilvl="0" w:tplc="F3188B1A">
      <w:start w:val="1"/>
      <w:numFmt w:val="lowerLetter"/>
      <w:pStyle w:val="NummerBokstavNiv1luft"/>
      <w:lvlText w:val="(%1)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2446AA"/>
    <w:multiLevelType w:val="hybridMultilevel"/>
    <w:tmpl w:val="58FACF54"/>
    <w:lvl w:ilvl="0" w:tplc="9DEE2E56">
      <w:start w:val="5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18438B"/>
    <w:multiLevelType w:val="hybridMultilevel"/>
    <w:tmpl w:val="BCE08634"/>
    <w:lvl w:ilvl="0" w:tplc="7A7685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2B7996"/>
    <w:multiLevelType w:val="hybridMultilevel"/>
    <w:tmpl w:val="64A2052E"/>
    <w:lvl w:ilvl="0" w:tplc="DD58258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DD0828"/>
    <w:multiLevelType w:val="hybridMultilevel"/>
    <w:tmpl w:val="B69CF2A8"/>
    <w:lvl w:ilvl="0" w:tplc="04140017">
      <w:start w:val="1"/>
      <w:numFmt w:val="lowerLetter"/>
      <w:lvlText w:val="%1)"/>
      <w:lvlJc w:val="left"/>
      <w:pPr>
        <w:ind w:left="927" w:hanging="360"/>
      </w:pPr>
    </w:lvl>
    <w:lvl w:ilvl="1" w:tplc="04140019" w:tentative="1">
      <w:start w:val="1"/>
      <w:numFmt w:val="lowerLetter"/>
      <w:lvlText w:val="%2."/>
      <w:lvlJc w:val="left"/>
      <w:pPr>
        <w:ind w:left="1647" w:hanging="360"/>
      </w:pPr>
    </w:lvl>
    <w:lvl w:ilvl="2" w:tplc="0414001B" w:tentative="1">
      <w:start w:val="1"/>
      <w:numFmt w:val="lowerRoman"/>
      <w:lvlText w:val="%3."/>
      <w:lvlJc w:val="right"/>
      <w:pPr>
        <w:ind w:left="2367" w:hanging="180"/>
      </w:pPr>
    </w:lvl>
    <w:lvl w:ilvl="3" w:tplc="0414000F" w:tentative="1">
      <w:start w:val="1"/>
      <w:numFmt w:val="decimal"/>
      <w:lvlText w:val="%4."/>
      <w:lvlJc w:val="left"/>
      <w:pPr>
        <w:ind w:left="3087" w:hanging="360"/>
      </w:pPr>
    </w:lvl>
    <w:lvl w:ilvl="4" w:tplc="04140019" w:tentative="1">
      <w:start w:val="1"/>
      <w:numFmt w:val="lowerLetter"/>
      <w:lvlText w:val="%5."/>
      <w:lvlJc w:val="left"/>
      <w:pPr>
        <w:ind w:left="3807" w:hanging="360"/>
      </w:pPr>
    </w:lvl>
    <w:lvl w:ilvl="5" w:tplc="0414001B" w:tentative="1">
      <w:start w:val="1"/>
      <w:numFmt w:val="lowerRoman"/>
      <w:lvlText w:val="%6."/>
      <w:lvlJc w:val="right"/>
      <w:pPr>
        <w:ind w:left="4527" w:hanging="180"/>
      </w:pPr>
    </w:lvl>
    <w:lvl w:ilvl="6" w:tplc="0414000F" w:tentative="1">
      <w:start w:val="1"/>
      <w:numFmt w:val="decimal"/>
      <w:lvlText w:val="%7."/>
      <w:lvlJc w:val="left"/>
      <w:pPr>
        <w:ind w:left="5247" w:hanging="360"/>
      </w:pPr>
    </w:lvl>
    <w:lvl w:ilvl="7" w:tplc="04140019" w:tentative="1">
      <w:start w:val="1"/>
      <w:numFmt w:val="lowerLetter"/>
      <w:lvlText w:val="%8."/>
      <w:lvlJc w:val="left"/>
      <w:pPr>
        <w:ind w:left="5967" w:hanging="360"/>
      </w:pPr>
    </w:lvl>
    <w:lvl w:ilvl="8" w:tplc="041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D934BDF"/>
    <w:multiLevelType w:val="hybridMultilevel"/>
    <w:tmpl w:val="F55A3536"/>
    <w:lvl w:ilvl="0" w:tplc="7B08640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97944"/>
    <w:multiLevelType w:val="multilevel"/>
    <w:tmpl w:val="A32C572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1441143463">
    <w:abstractNumId w:val="22"/>
  </w:num>
  <w:num w:numId="2" w16cid:durableId="551772255">
    <w:abstractNumId w:val="19"/>
  </w:num>
  <w:num w:numId="3" w16cid:durableId="2117821395">
    <w:abstractNumId w:val="24"/>
  </w:num>
  <w:num w:numId="4" w16cid:durableId="2009795419">
    <w:abstractNumId w:val="12"/>
  </w:num>
  <w:num w:numId="5" w16cid:durableId="430707522">
    <w:abstractNumId w:val="6"/>
  </w:num>
  <w:num w:numId="6" w16cid:durableId="1842772301">
    <w:abstractNumId w:val="17"/>
  </w:num>
  <w:num w:numId="7" w16cid:durableId="45103448">
    <w:abstractNumId w:val="28"/>
  </w:num>
  <w:num w:numId="8" w16cid:durableId="819076065">
    <w:abstractNumId w:val="21"/>
  </w:num>
  <w:num w:numId="9" w16cid:durableId="311375414">
    <w:abstractNumId w:val="23"/>
  </w:num>
  <w:num w:numId="10" w16cid:durableId="1764063367">
    <w:abstractNumId w:val="34"/>
  </w:num>
  <w:num w:numId="11" w16cid:durableId="672342438">
    <w:abstractNumId w:val="0"/>
  </w:num>
  <w:num w:numId="12" w16cid:durableId="25231858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2813522">
    <w:abstractNumId w:val="7"/>
  </w:num>
  <w:num w:numId="14" w16cid:durableId="2079670989">
    <w:abstractNumId w:val="32"/>
  </w:num>
  <w:num w:numId="15" w16cid:durableId="1853907250">
    <w:abstractNumId w:val="20"/>
  </w:num>
  <w:num w:numId="16" w16cid:durableId="316495316">
    <w:abstractNumId w:val="14"/>
  </w:num>
  <w:num w:numId="17" w16cid:durableId="559050976">
    <w:abstractNumId w:val="10"/>
  </w:num>
  <w:num w:numId="18" w16cid:durableId="191576315">
    <w:abstractNumId w:val="8"/>
  </w:num>
  <w:num w:numId="19" w16cid:durableId="1781872174">
    <w:abstractNumId w:val="16"/>
  </w:num>
  <w:num w:numId="20" w16cid:durableId="1336688852">
    <w:abstractNumId w:val="2"/>
  </w:num>
  <w:num w:numId="21" w16cid:durableId="1897862206">
    <w:abstractNumId w:val="33"/>
  </w:num>
  <w:num w:numId="22" w16cid:durableId="721027649">
    <w:abstractNumId w:val="5"/>
  </w:num>
  <w:num w:numId="23" w16cid:durableId="1446079178">
    <w:abstractNumId w:val="3"/>
  </w:num>
  <w:num w:numId="24" w16cid:durableId="449664262">
    <w:abstractNumId w:val="4"/>
  </w:num>
  <w:num w:numId="25" w16cid:durableId="403144258">
    <w:abstractNumId w:val="25"/>
  </w:num>
  <w:num w:numId="26" w16cid:durableId="136656099">
    <w:abstractNumId w:val="29"/>
  </w:num>
  <w:num w:numId="27" w16cid:durableId="621883295">
    <w:abstractNumId w:val="9"/>
  </w:num>
  <w:num w:numId="28" w16cid:durableId="1223105189">
    <w:abstractNumId w:val="31"/>
  </w:num>
  <w:num w:numId="29" w16cid:durableId="182982955">
    <w:abstractNumId w:val="1"/>
  </w:num>
  <w:num w:numId="30" w16cid:durableId="1538081134">
    <w:abstractNumId w:val="15"/>
  </w:num>
  <w:num w:numId="31" w16cid:durableId="1827240267">
    <w:abstractNumId w:val="18"/>
  </w:num>
  <w:num w:numId="32" w16cid:durableId="987628880">
    <w:abstractNumId w:val="13"/>
  </w:num>
  <w:num w:numId="33" w16cid:durableId="960720284">
    <w:abstractNumId w:val="27"/>
  </w:num>
  <w:num w:numId="34" w16cid:durableId="1372412320">
    <w:abstractNumId w:val="30"/>
  </w:num>
  <w:num w:numId="35" w16cid:durableId="1213276485">
    <w:abstractNumId w:val="11"/>
  </w:num>
  <w:num w:numId="36" w16cid:durableId="2082869546">
    <w:abstractNumId w:val="2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A1A"/>
    <w:rsid w:val="00003617"/>
    <w:rsid w:val="00005A49"/>
    <w:rsid w:val="00012155"/>
    <w:rsid w:val="00012CCC"/>
    <w:rsid w:val="0002310B"/>
    <w:rsid w:val="00023739"/>
    <w:rsid w:val="000269FC"/>
    <w:rsid w:val="00031DF1"/>
    <w:rsid w:val="0004099B"/>
    <w:rsid w:val="00041340"/>
    <w:rsid w:val="000476E3"/>
    <w:rsid w:val="000478AF"/>
    <w:rsid w:val="000546CC"/>
    <w:rsid w:val="0006069C"/>
    <w:rsid w:val="00063558"/>
    <w:rsid w:val="000652AB"/>
    <w:rsid w:val="00071CD4"/>
    <w:rsid w:val="00075179"/>
    <w:rsid w:val="000753D7"/>
    <w:rsid w:val="00075846"/>
    <w:rsid w:val="000763EC"/>
    <w:rsid w:val="0008655D"/>
    <w:rsid w:val="0008762F"/>
    <w:rsid w:val="00091DCA"/>
    <w:rsid w:val="000947F2"/>
    <w:rsid w:val="00094849"/>
    <w:rsid w:val="00094A10"/>
    <w:rsid w:val="000A0093"/>
    <w:rsid w:val="000A083A"/>
    <w:rsid w:val="000A5127"/>
    <w:rsid w:val="000A7E64"/>
    <w:rsid w:val="000B219F"/>
    <w:rsid w:val="000C574A"/>
    <w:rsid w:val="000C7643"/>
    <w:rsid w:val="000D2E15"/>
    <w:rsid w:val="000D4975"/>
    <w:rsid w:val="000D5039"/>
    <w:rsid w:val="000D5ED6"/>
    <w:rsid w:val="000E6A1E"/>
    <w:rsid w:val="000E6E5F"/>
    <w:rsid w:val="000F0131"/>
    <w:rsid w:val="000F1C50"/>
    <w:rsid w:val="00101D35"/>
    <w:rsid w:val="0010432C"/>
    <w:rsid w:val="001055B7"/>
    <w:rsid w:val="00105606"/>
    <w:rsid w:val="0010637E"/>
    <w:rsid w:val="0010679C"/>
    <w:rsid w:val="001075AF"/>
    <w:rsid w:val="0010765E"/>
    <w:rsid w:val="001115C4"/>
    <w:rsid w:val="001120C5"/>
    <w:rsid w:val="00112174"/>
    <w:rsid w:val="00114BCC"/>
    <w:rsid w:val="00121DBD"/>
    <w:rsid w:val="0012227B"/>
    <w:rsid w:val="001225B8"/>
    <w:rsid w:val="001234E2"/>
    <w:rsid w:val="001272ED"/>
    <w:rsid w:val="0013243C"/>
    <w:rsid w:val="00132BDC"/>
    <w:rsid w:val="00133570"/>
    <w:rsid w:val="00133B78"/>
    <w:rsid w:val="00135F3F"/>
    <w:rsid w:val="0013608B"/>
    <w:rsid w:val="00144C16"/>
    <w:rsid w:val="00144F76"/>
    <w:rsid w:val="00152318"/>
    <w:rsid w:val="00153D82"/>
    <w:rsid w:val="00153F30"/>
    <w:rsid w:val="001545B3"/>
    <w:rsid w:val="00154BBA"/>
    <w:rsid w:val="00155DB7"/>
    <w:rsid w:val="00161A0B"/>
    <w:rsid w:val="0016290F"/>
    <w:rsid w:val="001659E6"/>
    <w:rsid w:val="00166812"/>
    <w:rsid w:val="00172128"/>
    <w:rsid w:val="00172F64"/>
    <w:rsid w:val="00180480"/>
    <w:rsid w:val="00180BBD"/>
    <w:rsid w:val="00183C24"/>
    <w:rsid w:val="00186EAC"/>
    <w:rsid w:val="00194D97"/>
    <w:rsid w:val="00194E7C"/>
    <w:rsid w:val="001A2A8A"/>
    <w:rsid w:val="001A37FB"/>
    <w:rsid w:val="001A583B"/>
    <w:rsid w:val="001B2FEE"/>
    <w:rsid w:val="001B30D2"/>
    <w:rsid w:val="001B3A60"/>
    <w:rsid w:val="001B73F0"/>
    <w:rsid w:val="001D3452"/>
    <w:rsid w:val="001D45C3"/>
    <w:rsid w:val="001E62E6"/>
    <w:rsid w:val="001F4D0F"/>
    <w:rsid w:val="001F6C1D"/>
    <w:rsid w:val="002006A3"/>
    <w:rsid w:val="002056AF"/>
    <w:rsid w:val="0021141F"/>
    <w:rsid w:val="00211A05"/>
    <w:rsid w:val="00211DE8"/>
    <w:rsid w:val="0021299E"/>
    <w:rsid w:val="00212C0C"/>
    <w:rsid w:val="002165C7"/>
    <w:rsid w:val="002209DE"/>
    <w:rsid w:val="002241C7"/>
    <w:rsid w:val="00224FDB"/>
    <w:rsid w:val="00226C88"/>
    <w:rsid w:val="00231EA1"/>
    <w:rsid w:val="00234071"/>
    <w:rsid w:val="002353B3"/>
    <w:rsid w:val="0023773F"/>
    <w:rsid w:val="00250852"/>
    <w:rsid w:val="00252113"/>
    <w:rsid w:val="002525BD"/>
    <w:rsid w:val="00256546"/>
    <w:rsid w:val="002624A3"/>
    <w:rsid w:val="00275935"/>
    <w:rsid w:val="00281150"/>
    <w:rsid w:val="002825D4"/>
    <w:rsid w:val="00283DA0"/>
    <w:rsid w:val="00286D76"/>
    <w:rsid w:val="00287284"/>
    <w:rsid w:val="00290140"/>
    <w:rsid w:val="00292870"/>
    <w:rsid w:val="00297479"/>
    <w:rsid w:val="00297528"/>
    <w:rsid w:val="002A554E"/>
    <w:rsid w:val="002A74BB"/>
    <w:rsid w:val="002B030D"/>
    <w:rsid w:val="002B37F5"/>
    <w:rsid w:val="002B6A1D"/>
    <w:rsid w:val="002B7D68"/>
    <w:rsid w:val="002C16E7"/>
    <w:rsid w:val="002C4DDB"/>
    <w:rsid w:val="002D4681"/>
    <w:rsid w:val="002E2BA9"/>
    <w:rsid w:val="002E4C3E"/>
    <w:rsid w:val="002E5392"/>
    <w:rsid w:val="002F0C42"/>
    <w:rsid w:val="002F0EA5"/>
    <w:rsid w:val="002F2117"/>
    <w:rsid w:val="003015A2"/>
    <w:rsid w:val="00303C1E"/>
    <w:rsid w:val="00304B41"/>
    <w:rsid w:val="00305E4C"/>
    <w:rsid w:val="00312CB3"/>
    <w:rsid w:val="00313872"/>
    <w:rsid w:val="00313873"/>
    <w:rsid w:val="00313BF6"/>
    <w:rsid w:val="003167E4"/>
    <w:rsid w:val="00322139"/>
    <w:rsid w:val="00325A1D"/>
    <w:rsid w:val="0033002F"/>
    <w:rsid w:val="00332CBB"/>
    <w:rsid w:val="00333E61"/>
    <w:rsid w:val="0034259D"/>
    <w:rsid w:val="00343AC3"/>
    <w:rsid w:val="00346106"/>
    <w:rsid w:val="003709D4"/>
    <w:rsid w:val="00380FDE"/>
    <w:rsid w:val="00384F42"/>
    <w:rsid w:val="003876B0"/>
    <w:rsid w:val="00390D1F"/>
    <w:rsid w:val="00395F60"/>
    <w:rsid w:val="003A6681"/>
    <w:rsid w:val="003B151D"/>
    <w:rsid w:val="003B1FAF"/>
    <w:rsid w:val="003B5C5C"/>
    <w:rsid w:val="003C0562"/>
    <w:rsid w:val="003C0633"/>
    <w:rsid w:val="003C321D"/>
    <w:rsid w:val="003E2F21"/>
    <w:rsid w:val="003E6141"/>
    <w:rsid w:val="003E7458"/>
    <w:rsid w:val="003F086C"/>
    <w:rsid w:val="003F0C7B"/>
    <w:rsid w:val="003F14EF"/>
    <w:rsid w:val="003F3071"/>
    <w:rsid w:val="003F40B1"/>
    <w:rsid w:val="00403224"/>
    <w:rsid w:val="004042A9"/>
    <w:rsid w:val="00405D1E"/>
    <w:rsid w:val="004063DD"/>
    <w:rsid w:val="00407486"/>
    <w:rsid w:val="00407A2C"/>
    <w:rsid w:val="0041283F"/>
    <w:rsid w:val="00412BD2"/>
    <w:rsid w:val="00413B70"/>
    <w:rsid w:val="00415B0B"/>
    <w:rsid w:val="004170C1"/>
    <w:rsid w:val="00417DAA"/>
    <w:rsid w:val="00420591"/>
    <w:rsid w:val="00420660"/>
    <w:rsid w:val="0042127F"/>
    <w:rsid w:val="004344E4"/>
    <w:rsid w:val="004354F9"/>
    <w:rsid w:val="00436877"/>
    <w:rsid w:val="00437B81"/>
    <w:rsid w:val="00453FC8"/>
    <w:rsid w:val="00454B84"/>
    <w:rsid w:val="00455050"/>
    <w:rsid w:val="004557AE"/>
    <w:rsid w:val="00457C23"/>
    <w:rsid w:val="004604F7"/>
    <w:rsid w:val="00465923"/>
    <w:rsid w:val="00474FE0"/>
    <w:rsid w:val="00475CE0"/>
    <w:rsid w:val="00481DE9"/>
    <w:rsid w:val="00486311"/>
    <w:rsid w:val="00486888"/>
    <w:rsid w:val="00487D98"/>
    <w:rsid w:val="00487ED9"/>
    <w:rsid w:val="00490714"/>
    <w:rsid w:val="004932ED"/>
    <w:rsid w:val="00496947"/>
    <w:rsid w:val="00497B31"/>
    <w:rsid w:val="00497C36"/>
    <w:rsid w:val="004A1CCA"/>
    <w:rsid w:val="004B62E8"/>
    <w:rsid w:val="004B7ECC"/>
    <w:rsid w:val="004C27DF"/>
    <w:rsid w:val="004C4EA6"/>
    <w:rsid w:val="004C5A06"/>
    <w:rsid w:val="004D29DD"/>
    <w:rsid w:val="004D7F93"/>
    <w:rsid w:val="004E2564"/>
    <w:rsid w:val="004E2B3A"/>
    <w:rsid w:val="004E49A3"/>
    <w:rsid w:val="004E49F1"/>
    <w:rsid w:val="004E553F"/>
    <w:rsid w:val="004F1552"/>
    <w:rsid w:val="004F18B7"/>
    <w:rsid w:val="004F6971"/>
    <w:rsid w:val="004F6E36"/>
    <w:rsid w:val="00502DC2"/>
    <w:rsid w:val="00504633"/>
    <w:rsid w:val="0050754F"/>
    <w:rsid w:val="00510F2B"/>
    <w:rsid w:val="00530116"/>
    <w:rsid w:val="00530E97"/>
    <w:rsid w:val="005337E3"/>
    <w:rsid w:val="00536F73"/>
    <w:rsid w:val="0054145E"/>
    <w:rsid w:val="00541DDE"/>
    <w:rsid w:val="005435D0"/>
    <w:rsid w:val="00545502"/>
    <w:rsid w:val="0054575D"/>
    <w:rsid w:val="00546A0B"/>
    <w:rsid w:val="00546D41"/>
    <w:rsid w:val="0054737B"/>
    <w:rsid w:val="005476DF"/>
    <w:rsid w:val="005524AA"/>
    <w:rsid w:val="00554EAF"/>
    <w:rsid w:val="00557298"/>
    <w:rsid w:val="005656A0"/>
    <w:rsid w:val="005662F3"/>
    <w:rsid w:val="00570AD5"/>
    <w:rsid w:val="00571024"/>
    <w:rsid w:val="0057671D"/>
    <w:rsid w:val="0057738A"/>
    <w:rsid w:val="00577807"/>
    <w:rsid w:val="005810FD"/>
    <w:rsid w:val="005811C6"/>
    <w:rsid w:val="00582D54"/>
    <w:rsid w:val="005834D5"/>
    <w:rsid w:val="00591DF4"/>
    <w:rsid w:val="00592505"/>
    <w:rsid w:val="0059263E"/>
    <w:rsid w:val="0059785D"/>
    <w:rsid w:val="005A0A31"/>
    <w:rsid w:val="005B5AFB"/>
    <w:rsid w:val="005B647B"/>
    <w:rsid w:val="005B6B73"/>
    <w:rsid w:val="005C4EF2"/>
    <w:rsid w:val="005D1711"/>
    <w:rsid w:val="005D5AEB"/>
    <w:rsid w:val="005D7B4D"/>
    <w:rsid w:val="005E645D"/>
    <w:rsid w:val="005E6C60"/>
    <w:rsid w:val="005E7C05"/>
    <w:rsid w:val="005F1AA3"/>
    <w:rsid w:val="005F54B6"/>
    <w:rsid w:val="0060036F"/>
    <w:rsid w:val="006010EA"/>
    <w:rsid w:val="00601B56"/>
    <w:rsid w:val="006035CE"/>
    <w:rsid w:val="00604950"/>
    <w:rsid w:val="006059EA"/>
    <w:rsid w:val="00626C8E"/>
    <w:rsid w:val="00635CAE"/>
    <w:rsid w:val="006427D8"/>
    <w:rsid w:val="00643BA5"/>
    <w:rsid w:val="00643FF0"/>
    <w:rsid w:val="006456CA"/>
    <w:rsid w:val="00647E60"/>
    <w:rsid w:val="006537D1"/>
    <w:rsid w:val="00653FA1"/>
    <w:rsid w:val="00654D2A"/>
    <w:rsid w:val="00655BEA"/>
    <w:rsid w:val="00657EDB"/>
    <w:rsid w:val="00666215"/>
    <w:rsid w:val="006702D2"/>
    <w:rsid w:val="00675A1A"/>
    <w:rsid w:val="00680944"/>
    <w:rsid w:val="006829B5"/>
    <w:rsid w:val="006876ED"/>
    <w:rsid w:val="0069088F"/>
    <w:rsid w:val="0069090F"/>
    <w:rsid w:val="00695E83"/>
    <w:rsid w:val="00696D45"/>
    <w:rsid w:val="006A0C78"/>
    <w:rsid w:val="006A0EBA"/>
    <w:rsid w:val="006A6712"/>
    <w:rsid w:val="006B1136"/>
    <w:rsid w:val="006B194B"/>
    <w:rsid w:val="006B47C0"/>
    <w:rsid w:val="006B69D5"/>
    <w:rsid w:val="006B7CC8"/>
    <w:rsid w:val="006C002B"/>
    <w:rsid w:val="006C065A"/>
    <w:rsid w:val="006C460B"/>
    <w:rsid w:val="006D00D9"/>
    <w:rsid w:val="006D1DC7"/>
    <w:rsid w:val="006D52B6"/>
    <w:rsid w:val="006D5947"/>
    <w:rsid w:val="006D62CF"/>
    <w:rsid w:val="006E0BAA"/>
    <w:rsid w:val="006E6B9D"/>
    <w:rsid w:val="006F7CB2"/>
    <w:rsid w:val="00700700"/>
    <w:rsid w:val="00701BB9"/>
    <w:rsid w:val="00702F63"/>
    <w:rsid w:val="007109E7"/>
    <w:rsid w:val="00711385"/>
    <w:rsid w:val="00711F02"/>
    <w:rsid w:val="007141AD"/>
    <w:rsid w:val="00715469"/>
    <w:rsid w:val="00715D70"/>
    <w:rsid w:val="007179F7"/>
    <w:rsid w:val="00720592"/>
    <w:rsid w:val="007210FA"/>
    <w:rsid w:val="00721A1E"/>
    <w:rsid w:val="00722B06"/>
    <w:rsid w:val="007251A1"/>
    <w:rsid w:val="00727277"/>
    <w:rsid w:val="00727F2A"/>
    <w:rsid w:val="00730D62"/>
    <w:rsid w:val="00744B7A"/>
    <w:rsid w:val="0074784B"/>
    <w:rsid w:val="007513CE"/>
    <w:rsid w:val="00753ABF"/>
    <w:rsid w:val="00756C1C"/>
    <w:rsid w:val="007611B1"/>
    <w:rsid w:val="00763AA4"/>
    <w:rsid w:val="00766ECF"/>
    <w:rsid w:val="00770943"/>
    <w:rsid w:val="00772C23"/>
    <w:rsid w:val="007730A8"/>
    <w:rsid w:val="00774D33"/>
    <w:rsid w:val="00785972"/>
    <w:rsid w:val="00786915"/>
    <w:rsid w:val="007869B7"/>
    <w:rsid w:val="00786B3B"/>
    <w:rsid w:val="0078752D"/>
    <w:rsid w:val="00792453"/>
    <w:rsid w:val="0079557C"/>
    <w:rsid w:val="00795AD4"/>
    <w:rsid w:val="007A5949"/>
    <w:rsid w:val="007A6DBF"/>
    <w:rsid w:val="007B02FF"/>
    <w:rsid w:val="007B0B5F"/>
    <w:rsid w:val="007B53E0"/>
    <w:rsid w:val="007B6A31"/>
    <w:rsid w:val="007B77C3"/>
    <w:rsid w:val="007C15FD"/>
    <w:rsid w:val="007C2008"/>
    <w:rsid w:val="007C2447"/>
    <w:rsid w:val="007C47CC"/>
    <w:rsid w:val="007D0193"/>
    <w:rsid w:val="007D1E4E"/>
    <w:rsid w:val="007D2574"/>
    <w:rsid w:val="007D3BDE"/>
    <w:rsid w:val="007D6F6B"/>
    <w:rsid w:val="007E0118"/>
    <w:rsid w:val="007E51D1"/>
    <w:rsid w:val="007F3C2E"/>
    <w:rsid w:val="00803323"/>
    <w:rsid w:val="00816DBD"/>
    <w:rsid w:val="00823E72"/>
    <w:rsid w:val="00823EFF"/>
    <w:rsid w:val="008277B4"/>
    <w:rsid w:val="0083052F"/>
    <w:rsid w:val="008325FA"/>
    <w:rsid w:val="008431F9"/>
    <w:rsid w:val="00844BB1"/>
    <w:rsid w:val="00845059"/>
    <w:rsid w:val="00845D02"/>
    <w:rsid w:val="008523FB"/>
    <w:rsid w:val="00854B62"/>
    <w:rsid w:val="00855808"/>
    <w:rsid w:val="0085724D"/>
    <w:rsid w:val="00861C4D"/>
    <w:rsid w:val="00861E1E"/>
    <w:rsid w:val="00862B0D"/>
    <w:rsid w:val="00864D15"/>
    <w:rsid w:val="00867E18"/>
    <w:rsid w:val="0087135F"/>
    <w:rsid w:val="0087498D"/>
    <w:rsid w:val="0087576F"/>
    <w:rsid w:val="00876297"/>
    <w:rsid w:val="008818AC"/>
    <w:rsid w:val="0088338B"/>
    <w:rsid w:val="00883D03"/>
    <w:rsid w:val="00884C5E"/>
    <w:rsid w:val="008923C8"/>
    <w:rsid w:val="00897875"/>
    <w:rsid w:val="008A0F64"/>
    <w:rsid w:val="008A1197"/>
    <w:rsid w:val="008A45C5"/>
    <w:rsid w:val="008A6088"/>
    <w:rsid w:val="008A680A"/>
    <w:rsid w:val="008A73B2"/>
    <w:rsid w:val="008B0F23"/>
    <w:rsid w:val="008B1EC3"/>
    <w:rsid w:val="008B6826"/>
    <w:rsid w:val="008C24CB"/>
    <w:rsid w:val="008C4479"/>
    <w:rsid w:val="008D3821"/>
    <w:rsid w:val="008D6CEC"/>
    <w:rsid w:val="008D7AF6"/>
    <w:rsid w:val="008E0E49"/>
    <w:rsid w:val="008E1FC2"/>
    <w:rsid w:val="008E2A48"/>
    <w:rsid w:val="008E5644"/>
    <w:rsid w:val="008E7984"/>
    <w:rsid w:val="008E7F4D"/>
    <w:rsid w:val="008F1802"/>
    <w:rsid w:val="008F18A2"/>
    <w:rsid w:val="008F34A4"/>
    <w:rsid w:val="008F7A64"/>
    <w:rsid w:val="00900C34"/>
    <w:rsid w:val="00904321"/>
    <w:rsid w:val="0090583D"/>
    <w:rsid w:val="00912AAE"/>
    <w:rsid w:val="00921EF2"/>
    <w:rsid w:val="009224D0"/>
    <w:rsid w:val="00930B81"/>
    <w:rsid w:val="00933C42"/>
    <w:rsid w:val="00935453"/>
    <w:rsid w:val="00940318"/>
    <w:rsid w:val="00940AE9"/>
    <w:rsid w:val="009450E0"/>
    <w:rsid w:val="00946D53"/>
    <w:rsid w:val="00955B3C"/>
    <w:rsid w:val="00956561"/>
    <w:rsid w:val="00957C09"/>
    <w:rsid w:val="00962371"/>
    <w:rsid w:val="009632A9"/>
    <w:rsid w:val="0097133A"/>
    <w:rsid w:val="00975BD4"/>
    <w:rsid w:val="00992D96"/>
    <w:rsid w:val="009948E7"/>
    <w:rsid w:val="00995742"/>
    <w:rsid w:val="0099607F"/>
    <w:rsid w:val="009A0D1B"/>
    <w:rsid w:val="009A5422"/>
    <w:rsid w:val="009A560E"/>
    <w:rsid w:val="009B5663"/>
    <w:rsid w:val="009C01B7"/>
    <w:rsid w:val="009C1FB0"/>
    <w:rsid w:val="009C533E"/>
    <w:rsid w:val="009C5453"/>
    <w:rsid w:val="009C5B1C"/>
    <w:rsid w:val="009D5235"/>
    <w:rsid w:val="009E0FA3"/>
    <w:rsid w:val="009E4DDF"/>
    <w:rsid w:val="009F17E3"/>
    <w:rsid w:val="009F49CA"/>
    <w:rsid w:val="009F56CA"/>
    <w:rsid w:val="00A01B38"/>
    <w:rsid w:val="00A062F2"/>
    <w:rsid w:val="00A06301"/>
    <w:rsid w:val="00A11AF0"/>
    <w:rsid w:val="00A12C63"/>
    <w:rsid w:val="00A13A90"/>
    <w:rsid w:val="00A13BFD"/>
    <w:rsid w:val="00A22B50"/>
    <w:rsid w:val="00A244E1"/>
    <w:rsid w:val="00A304C9"/>
    <w:rsid w:val="00A30D5E"/>
    <w:rsid w:val="00A34CA8"/>
    <w:rsid w:val="00A35CFE"/>
    <w:rsid w:val="00A41348"/>
    <w:rsid w:val="00A469F1"/>
    <w:rsid w:val="00A471FA"/>
    <w:rsid w:val="00A47EFD"/>
    <w:rsid w:val="00A510DA"/>
    <w:rsid w:val="00A51452"/>
    <w:rsid w:val="00A514AA"/>
    <w:rsid w:val="00A517BA"/>
    <w:rsid w:val="00A60A3D"/>
    <w:rsid w:val="00A62682"/>
    <w:rsid w:val="00A645F2"/>
    <w:rsid w:val="00A6535C"/>
    <w:rsid w:val="00A6635F"/>
    <w:rsid w:val="00A7190F"/>
    <w:rsid w:val="00A75E56"/>
    <w:rsid w:val="00A77EBE"/>
    <w:rsid w:val="00A811B6"/>
    <w:rsid w:val="00A81314"/>
    <w:rsid w:val="00A8740B"/>
    <w:rsid w:val="00A878D5"/>
    <w:rsid w:val="00A938E8"/>
    <w:rsid w:val="00A94563"/>
    <w:rsid w:val="00AA322F"/>
    <w:rsid w:val="00AA47E0"/>
    <w:rsid w:val="00AA5D2E"/>
    <w:rsid w:val="00AA68ED"/>
    <w:rsid w:val="00AB18F8"/>
    <w:rsid w:val="00AB21E9"/>
    <w:rsid w:val="00AC4E6D"/>
    <w:rsid w:val="00AC542E"/>
    <w:rsid w:val="00AC6603"/>
    <w:rsid w:val="00AC70A0"/>
    <w:rsid w:val="00AD0B27"/>
    <w:rsid w:val="00AD4E1B"/>
    <w:rsid w:val="00AE6E75"/>
    <w:rsid w:val="00AF0BFE"/>
    <w:rsid w:val="00AF7456"/>
    <w:rsid w:val="00B039AD"/>
    <w:rsid w:val="00B05236"/>
    <w:rsid w:val="00B074BC"/>
    <w:rsid w:val="00B10BB6"/>
    <w:rsid w:val="00B12345"/>
    <w:rsid w:val="00B12E56"/>
    <w:rsid w:val="00B14972"/>
    <w:rsid w:val="00B159F1"/>
    <w:rsid w:val="00B166A4"/>
    <w:rsid w:val="00B17AB8"/>
    <w:rsid w:val="00B246C5"/>
    <w:rsid w:val="00B267D9"/>
    <w:rsid w:val="00B27836"/>
    <w:rsid w:val="00B3276B"/>
    <w:rsid w:val="00B333AA"/>
    <w:rsid w:val="00B35107"/>
    <w:rsid w:val="00B50847"/>
    <w:rsid w:val="00B514C7"/>
    <w:rsid w:val="00B531FB"/>
    <w:rsid w:val="00B54098"/>
    <w:rsid w:val="00B55B7F"/>
    <w:rsid w:val="00B7157D"/>
    <w:rsid w:val="00B71A54"/>
    <w:rsid w:val="00B7663D"/>
    <w:rsid w:val="00B92D27"/>
    <w:rsid w:val="00B96A86"/>
    <w:rsid w:val="00BA3855"/>
    <w:rsid w:val="00BA49BA"/>
    <w:rsid w:val="00BA5113"/>
    <w:rsid w:val="00BA6218"/>
    <w:rsid w:val="00BB01A8"/>
    <w:rsid w:val="00BB1A7A"/>
    <w:rsid w:val="00BB3FE8"/>
    <w:rsid w:val="00BC4F11"/>
    <w:rsid w:val="00BC51DF"/>
    <w:rsid w:val="00BD0FF6"/>
    <w:rsid w:val="00BD33CF"/>
    <w:rsid w:val="00BD3B46"/>
    <w:rsid w:val="00BE1CDB"/>
    <w:rsid w:val="00BE4572"/>
    <w:rsid w:val="00BE48AA"/>
    <w:rsid w:val="00BE7055"/>
    <w:rsid w:val="00BE74AF"/>
    <w:rsid w:val="00BF2164"/>
    <w:rsid w:val="00BF4538"/>
    <w:rsid w:val="00C038E8"/>
    <w:rsid w:val="00C04057"/>
    <w:rsid w:val="00C12DE1"/>
    <w:rsid w:val="00C15F48"/>
    <w:rsid w:val="00C22B67"/>
    <w:rsid w:val="00C27168"/>
    <w:rsid w:val="00C3063A"/>
    <w:rsid w:val="00C40D15"/>
    <w:rsid w:val="00C504C1"/>
    <w:rsid w:val="00C52818"/>
    <w:rsid w:val="00C545C9"/>
    <w:rsid w:val="00C549B2"/>
    <w:rsid w:val="00C57760"/>
    <w:rsid w:val="00C655C4"/>
    <w:rsid w:val="00C656B6"/>
    <w:rsid w:val="00C664F1"/>
    <w:rsid w:val="00C77669"/>
    <w:rsid w:val="00C80F43"/>
    <w:rsid w:val="00C86547"/>
    <w:rsid w:val="00C86E06"/>
    <w:rsid w:val="00C93428"/>
    <w:rsid w:val="00CA0701"/>
    <w:rsid w:val="00CA3753"/>
    <w:rsid w:val="00CA450A"/>
    <w:rsid w:val="00CA724F"/>
    <w:rsid w:val="00CA7762"/>
    <w:rsid w:val="00CA7821"/>
    <w:rsid w:val="00CB234C"/>
    <w:rsid w:val="00CC1510"/>
    <w:rsid w:val="00CC1A1B"/>
    <w:rsid w:val="00CC1CFA"/>
    <w:rsid w:val="00CC4219"/>
    <w:rsid w:val="00CD529F"/>
    <w:rsid w:val="00CE12D9"/>
    <w:rsid w:val="00CE511C"/>
    <w:rsid w:val="00CE5E02"/>
    <w:rsid w:val="00D03125"/>
    <w:rsid w:val="00D108E3"/>
    <w:rsid w:val="00D116AC"/>
    <w:rsid w:val="00D12F13"/>
    <w:rsid w:val="00D13AEA"/>
    <w:rsid w:val="00D13B6D"/>
    <w:rsid w:val="00D13C5E"/>
    <w:rsid w:val="00D142AE"/>
    <w:rsid w:val="00D20CAE"/>
    <w:rsid w:val="00D21401"/>
    <w:rsid w:val="00D24115"/>
    <w:rsid w:val="00D27F80"/>
    <w:rsid w:val="00D331E3"/>
    <w:rsid w:val="00D40992"/>
    <w:rsid w:val="00D425B6"/>
    <w:rsid w:val="00D4283A"/>
    <w:rsid w:val="00D461DB"/>
    <w:rsid w:val="00D47098"/>
    <w:rsid w:val="00D63098"/>
    <w:rsid w:val="00D63E0E"/>
    <w:rsid w:val="00D667FE"/>
    <w:rsid w:val="00D70ABA"/>
    <w:rsid w:val="00D713BE"/>
    <w:rsid w:val="00D718CA"/>
    <w:rsid w:val="00D7565B"/>
    <w:rsid w:val="00D83C18"/>
    <w:rsid w:val="00D84CCB"/>
    <w:rsid w:val="00D87DE4"/>
    <w:rsid w:val="00D93F45"/>
    <w:rsid w:val="00DC265A"/>
    <w:rsid w:val="00DC578E"/>
    <w:rsid w:val="00DC5D8D"/>
    <w:rsid w:val="00DC7C92"/>
    <w:rsid w:val="00DD4DA8"/>
    <w:rsid w:val="00DD6FA6"/>
    <w:rsid w:val="00DE0B9B"/>
    <w:rsid w:val="00DE5A22"/>
    <w:rsid w:val="00DE76A0"/>
    <w:rsid w:val="00DE78BE"/>
    <w:rsid w:val="00DF14C3"/>
    <w:rsid w:val="00DF6E51"/>
    <w:rsid w:val="00E06516"/>
    <w:rsid w:val="00E065E2"/>
    <w:rsid w:val="00E070AB"/>
    <w:rsid w:val="00E1624D"/>
    <w:rsid w:val="00E174C8"/>
    <w:rsid w:val="00E22ED3"/>
    <w:rsid w:val="00E234AC"/>
    <w:rsid w:val="00E27DE4"/>
    <w:rsid w:val="00E32E6E"/>
    <w:rsid w:val="00E41B2F"/>
    <w:rsid w:val="00E43377"/>
    <w:rsid w:val="00E44457"/>
    <w:rsid w:val="00E44C66"/>
    <w:rsid w:val="00E50859"/>
    <w:rsid w:val="00E52CC9"/>
    <w:rsid w:val="00E54540"/>
    <w:rsid w:val="00E54B6A"/>
    <w:rsid w:val="00E555F3"/>
    <w:rsid w:val="00E630B7"/>
    <w:rsid w:val="00E635EE"/>
    <w:rsid w:val="00E70BD0"/>
    <w:rsid w:val="00E7299A"/>
    <w:rsid w:val="00E73996"/>
    <w:rsid w:val="00E80762"/>
    <w:rsid w:val="00E846D4"/>
    <w:rsid w:val="00E85870"/>
    <w:rsid w:val="00E872DB"/>
    <w:rsid w:val="00E91F21"/>
    <w:rsid w:val="00E932AC"/>
    <w:rsid w:val="00E9352A"/>
    <w:rsid w:val="00E951E2"/>
    <w:rsid w:val="00E96537"/>
    <w:rsid w:val="00EA0FBE"/>
    <w:rsid w:val="00EA180C"/>
    <w:rsid w:val="00EA1CFD"/>
    <w:rsid w:val="00EA76B4"/>
    <w:rsid w:val="00EB7DC0"/>
    <w:rsid w:val="00EC0E07"/>
    <w:rsid w:val="00EC23B1"/>
    <w:rsid w:val="00EC537E"/>
    <w:rsid w:val="00EC7435"/>
    <w:rsid w:val="00ED2412"/>
    <w:rsid w:val="00ED5991"/>
    <w:rsid w:val="00EE0E65"/>
    <w:rsid w:val="00EE1BB5"/>
    <w:rsid w:val="00EE1E1C"/>
    <w:rsid w:val="00EE2CB6"/>
    <w:rsid w:val="00EF00C0"/>
    <w:rsid w:val="00EF0E43"/>
    <w:rsid w:val="00EF4745"/>
    <w:rsid w:val="00EF71F9"/>
    <w:rsid w:val="00F14189"/>
    <w:rsid w:val="00F160D9"/>
    <w:rsid w:val="00F25DE4"/>
    <w:rsid w:val="00F30CEA"/>
    <w:rsid w:val="00F365F4"/>
    <w:rsid w:val="00F41935"/>
    <w:rsid w:val="00F42B7A"/>
    <w:rsid w:val="00F43592"/>
    <w:rsid w:val="00F4756F"/>
    <w:rsid w:val="00F540F9"/>
    <w:rsid w:val="00F55050"/>
    <w:rsid w:val="00F60B79"/>
    <w:rsid w:val="00F62BF2"/>
    <w:rsid w:val="00F70156"/>
    <w:rsid w:val="00F71B14"/>
    <w:rsid w:val="00F73D23"/>
    <w:rsid w:val="00F921DF"/>
    <w:rsid w:val="00F930B1"/>
    <w:rsid w:val="00FA14AA"/>
    <w:rsid w:val="00FA1E36"/>
    <w:rsid w:val="00FA5BF4"/>
    <w:rsid w:val="00FA68B7"/>
    <w:rsid w:val="00FA69B7"/>
    <w:rsid w:val="00FA6D8C"/>
    <w:rsid w:val="00FB22CE"/>
    <w:rsid w:val="00FB428B"/>
    <w:rsid w:val="00FC2C2E"/>
    <w:rsid w:val="00FC4051"/>
    <w:rsid w:val="00FC42D9"/>
    <w:rsid w:val="00FD551A"/>
    <w:rsid w:val="00FD73E1"/>
    <w:rsid w:val="00FE1F9A"/>
    <w:rsid w:val="00FE6694"/>
    <w:rsid w:val="00FE7189"/>
    <w:rsid w:val="00FF2B36"/>
    <w:rsid w:val="00FF4EEA"/>
    <w:rsid w:val="00FF5B0B"/>
    <w:rsid w:val="01BA2B74"/>
    <w:rsid w:val="042A522B"/>
    <w:rsid w:val="15F30B3C"/>
    <w:rsid w:val="1EBF9ED3"/>
    <w:rsid w:val="344D6C56"/>
    <w:rsid w:val="36710925"/>
    <w:rsid w:val="396DE35C"/>
    <w:rsid w:val="3AC1E892"/>
    <w:rsid w:val="4A0E99A1"/>
    <w:rsid w:val="5CB010E6"/>
    <w:rsid w:val="78490CA0"/>
    <w:rsid w:val="7E7DD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E388B6"/>
  <w15:docId w15:val="{C57F0669-9A56-4550-815E-54588276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4CB"/>
    <w:pPr>
      <w:overflowPunct w:val="0"/>
      <w:autoSpaceDE w:val="0"/>
      <w:autoSpaceDN w:val="0"/>
      <w:adjustRightInd w:val="0"/>
      <w:spacing w:after="180"/>
      <w:jc w:val="both"/>
      <w:textAlignment w:val="baseline"/>
    </w:pPr>
    <w:rPr>
      <w:rFonts w:ascii="Arial" w:hAnsi="Arial" w:cs="Arial"/>
      <w:sz w:val="18"/>
      <w:szCs w:val="18"/>
      <w:lang w:eastAsia="zh-CN"/>
    </w:rPr>
  </w:style>
  <w:style w:type="paragraph" w:styleId="Heading1">
    <w:name w:val="heading 1"/>
    <w:next w:val="Normal"/>
    <w:qFormat/>
    <w:rsid w:val="008C24CB"/>
    <w:pPr>
      <w:keepNext/>
      <w:keepLines/>
      <w:numPr>
        <w:numId w:val="11"/>
      </w:numPr>
      <w:overflowPunct w:val="0"/>
      <w:autoSpaceDE w:val="0"/>
      <w:autoSpaceDN w:val="0"/>
      <w:adjustRightInd w:val="0"/>
      <w:spacing w:before="240" w:after="120"/>
      <w:textAlignment w:val="baseline"/>
      <w:outlineLvl w:val="0"/>
    </w:pPr>
    <w:rPr>
      <w:rFonts w:ascii="Arial" w:hAnsi="Arial" w:cs="Arial"/>
      <w:b/>
      <w:caps/>
      <w:kern w:val="28"/>
      <w:sz w:val="18"/>
      <w:szCs w:val="18"/>
      <w:lang w:eastAsia="zh-CN"/>
    </w:rPr>
  </w:style>
  <w:style w:type="paragraph" w:styleId="Heading2">
    <w:name w:val="heading 2"/>
    <w:basedOn w:val="Heading1"/>
    <w:next w:val="Normal"/>
    <w:qFormat/>
    <w:rsid w:val="008C24CB"/>
    <w:pPr>
      <w:keepNext w:val="0"/>
      <w:keepLines w:val="0"/>
      <w:numPr>
        <w:ilvl w:val="1"/>
      </w:numPr>
      <w:jc w:val="both"/>
      <w:outlineLvl w:val="1"/>
    </w:pPr>
    <w:rPr>
      <w:caps w:val="0"/>
    </w:rPr>
  </w:style>
  <w:style w:type="paragraph" w:styleId="Heading3">
    <w:name w:val="heading 3"/>
    <w:basedOn w:val="Heading2"/>
    <w:next w:val="Normal"/>
    <w:qFormat/>
    <w:rsid w:val="008C24CB"/>
    <w:pPr>
      <w:numPr>
        <w:ilvl w:val="2"/>
      </w:num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rsid w:val="008C24CB"/>
    <w:pPr>
      <w:numPr>
        <w:ilvl w:val="3"/>
      </w:numPr>
      <w:outlineLvl w:val="3"/>
    </w:pPr>
    <w:rPr>
      <w:szCs w:val="22"/>
    </w:rPr>
  </w:style>
  <w:style w:type="paragraph" w:styleId="Heading5">
    <w:name w:val="heading 5"/>
    <w:basedOn w:val="Heading3"/>
    <w:next w:val="Normal"/>
    <w:qFormat/>
    <w:rsid w:val="008C24CB"/>
    <w:pPr>
      <w:numPr>
        <w:ilvl w:val="4"/>
      </w:numPr>
      <w:outlineLvl w:val="4"/>
    </w:pPr>
    <w:rPr>
      <w:szCs w:val="22"/>
    </w:rPr>
  </w:style>
  <w:style w:type="paragraph" w:styleId="Heading6">
    <w:name w:val="heading 6"/>
    <w:basedOn w:val="Heading3"/>
    <w:next w:val="Normal"/>
    <w:qFormat/>
    <w:rsid w:val="008C24CB"/>
    <w:pPr>
      <w:numPr>
        <w:ilvl w:val="5"/>
      </w:numPr>
      <w:outlineLvl w:val="5"/>
    </w:pPr>
    <w:rPr>
      <w:szCs w:val="22"/>
    </w:rPr>
  </w:style>
  <w:style w:type="paragraph" w:styleId="Heading7">
    <w:name w:val="heading 7"/>
    <w:basedOn w:val="Heading6"/>
    <w:next w:val="Normal"/>
    <w:qFormat/>
    <w:rsid w:val="008C24CB"/>
    <w:pPr>
      <w:numPr>
        <w:ilvl w:val="6"/>
      </w:numPr>
      <w:outlineLvl w:val="6"/>
    </w:pPr>
  </w:style>
  <w:style w:type="paragraph" w:styleId="Heading8">
    <w:name w:val="heading 8"/>
    <w:basedOn w:val="Heading6"/>
    <w:next w:val="Normal"/>
    <w:qFormat/>
    <w:rsid w:val="008C24CB"/>
    <w:pPr>
      <w:numPr>
        <w:ilvl w:val="7"/>
      </w:numPr>
      <w:outlineLvl w:val="7"/>
    </w:pPr>
  </w:style>
  <w:style w:type="paragraph" w:styleId="Heading9">
    <w:name w:val="heading 9"/>
    <w:basedOn w:val="Heading6"/>
    <w:next w:val="Normal"/>
    <w:qFormat/>
    <w:rsid w:val="008C24CB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rmal"/>
    <w:qFormat/>
    <w:rsid w:val="008C24CB"/>
    <w:pPr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Arial" w:hAnsi="Arial" w:cs="Arial"/>
      <w:b/>
      <w:caps/>
      <w:kern w:val="28"/>
      <w:sz w:val="18"/>
      <w:szCs w:val="18"/>
      <w:lang w:val="en-US" w:eastAsia="zh-CN"/>
    </w:rPr>
  </w:style>
  <w:style w:type="paragraph" w:styleId="TOC1">
    <w:name w:val="toc 1"/>
    <w:basedOn w:val="Normal"/>
    <w:next w:val="Normal"/>
    <w:semiHidden/>
    <w:pPr>
      <w:tabs>
        <w:tab w:val="right" w:leader="dot" w:pos="9071"/>
      </w:tabs>
    </w:pPr>
  </w:style>
  <w:style w:type="paragraph" w:customStyle="1" w:styleId="Innrykk1">
    <w:name w:val="Innrykk_1"/>
    <w:basedOn w:val="Normal"/>
    <w:rsid w:val="008C24CB"/>
    <w:pPr>
      <w:ind w:left="709"/>
    </w:pPr>
  </w:style>
  <w:style w:type="paragraph" w:customStyle="1" w:styleId="Innrykk2">
    <w:name w:val="Innrykk_2"/>
    <w:basedOn w:val="Normal"/>
    <w:rsid w:val="008C24CB"/>
    <w:pPr>
      <w:ind w:left="1276"/>
    </w:pPr>
  </w:style>
  <w:style w:type="paragraph" w:styleId="ListNumber">
    <w:name w:val="List Number"/>
    <w:basedOn w:val="Normal"/>
    <w:rsid w:val="001D45C3"/>
    <w:pPr>
      <w:ind w:left="709" w:hanging="709"/>
    </w:pPr>
  </w:style>
  <w:style w:type="paragraph" w:customStyle="1" w:styleId="Nummerliste2">
    <w:name w:val="Nummerliste_2"/>
    <w:basedOn w:val="ListNumber"/>
    <w:rsid w:val="0010637E"/>
  </w:style>
  <w:style w:type="character" w:styleId="PageNumber">
    <w:name w:val="page number"/>
    <w:basedOn w:val="DefaultParagraphFont"/>
  </w:style>
  <w:style w:type="paragraph" w:customStyle="1" w:styleId="Nummerliste3">
    <w:name w:val="Nummerliste_3"/>
    <w:basedOn w:val="Nummerliste2"/>
  </w:style>
  <w:style w:type="paragraph" w:customStyle="1" w:styleId="Nummerlisteluft">
    <w:name w:val="Nummerliste_luft"/>
    <w:basedOn w:val="ListNumber"/>
    <w:pPr>
      <w:spacing w:after="240"/>
    </w:pPr>
  </w:style>
  <w:style w:type="paragraph" w:customStyle="1" w:styleId="Nummerliste2luft">
    <w:name w:val="Nummerliste_2_luft"/>
    <w:basedOn w:val="Nummerliste2"/>
    <w:rsid w:val="0010637E"/>
    <w:pPr>
      <w:spacing w:after="240"/>
    </w:pPr>
  </w:style>
  <w:style w:type="paragraph" w:customStyle="1" w:styleId="Nummerliste3luft">
    <w:name w:val="Nummerliste_3_luft"/>
    <w:basedOn w:val="Nummerliste3"/>
    <w:pPr>
      <w:spacing w:after="240"/>
    </w:pPr>
  </w:style>
  <w:style w:type="paragraph" w:styleId="TOC2">
    <w:name w:val="toc 2"/>
    <w:basedOn w:val="Normal"/>
    <w:next w:val="Normal"/>
    <w:semiHidden/>
    <w:pPr>
      <w:tabs>
        <w:tab w:val="right" w:leader="dot" w:pos="9071"/>
      </w:tabs>
      <w:ind w:left="567"/>
    </w:pPr>
  </w:style>
  <w:style w:type="paragraph" w:styleId="TOC3">
    <w:name w:val="toc 3"/>
    <w:basedOn w:val="Normal"/>
    <w:next w:val="Normal"/>
    <w:semiHidden/>
    <w:pPr>
      <w:tabs>
        <w:tab w:val="right" w:leader="dot" w:pos="9071"/>
      </w:tabs>
      <w:ind w:left="567"/>
    </w:pPr>
  </w:style>
  <w:style w:type="paragraph" w:styleId="TOC4">
    <w:name w:val="toc 4"/>
    <w:basedOn w:val="Normal"/>
    <w:next w:val="Normal"/>
    <w:semiHidden/>
    <w:pPr>
      <w:tabs>
        <w:tab w:val="right" w:leader="dot" w:pos="9071"/>
      </w:tabs>
      <w:ind w:left="1134"/>
    </w:pPr>
  </w:style>
  <w:style w:type="paragraph" w:styleId="TOC5">
    <w:name w:val="toc 5"/>
    <w:basedOn w:val="Normal"/>
    <w:next w:val="Normal"/>
    <w:semiHidden/>
    <w:pPr>
      <w:tabs>
        <w:tab w:val="right" w:leader="dot" w:pos="9071"/>
      </w:tabs>
      <w:ind w:left="1134"/>
    </w:pPr>
  </w:style>
  <w:style w:type="paragraph" w:styleId="TOC6">
    <w:name w:val="toc 6"/>
    <w:basedOn w:val="Normal"/>
    <w:next w:val="Normal"/>
    <w:semiHidden/>
    <w:pPr>
      <w:tabs>
        <w:tab w:val="right" w:leader="dot" w:pos="9071"/>
      </w:tabs>
      <w:ind w:left="1000"/>
    </w:pPr>
  </w:style>
  <w:style w:type="paragraph" w:styleId="TOC7">
    <w:name w:val="toc 7"/>
    <w:basedOn w:val="Normal"/>
    <w:next w:val="Normal"/>
    <w:semiHidden/>
    <w:pPr>
      <w:tabs>
        <w:tab w:val="right" w:leader="dot" w:pos="9071"/>
      </w:tabs>
      <w:ind w:left="1200"/>
    </w:pPr>
  </w:style>
  <w:style w:type="paragraph" w:styleId="TOC8">
    <w:name w:val="toc 8"/>
    <w:basedOn w:val="Normal"/>
    <w:next w:val="Normal"/>
    <w:semiHidden/>
    <w:pPr>
      <w:tabs>
        <w:tab w:val="right" w:leader="dot" w:pos="9071"/>
      </w:tabs>
      <w:ind w:left="1400"/>
    </w:p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600"/>
    </w:pPr>
  </w:style>
  <w:style w:type="paragraph" w:styleId="Footer">
    <w:name w:val="footer"/>
    <w:rsid w:val="008C24CB"/>
    <w:pPr>
      <w:tabs>
        <w:tab w:val="right" w:pos="9360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Arial" w:hAnsi="Arial" w:cs="Arial"/>
      <w:sz w:val="16"/>
      <w:szCs w:val="16"/>
      <w:lang w:eastAsia="zh-CN"/>
    </w:rPr>
  </w:style>
  <w:style w:type="paragraph" w:styleId="Caption">
    <w:name w:val="caption"/>
    <w:basedOn w:val="Normal"/>
    <w:next w:val="Normal"/>
    <w:qFormat/>
    <w:rsid w:val="008C24CB"/>
    <w:pPr>
      <w:spacing w:before="120" w:after="120"/>
    </w:pPr>
    <w:rPr>
      <w:b/>
    </w:rPr>
  </w:style>
  <w:style w:type="paragraph" w:customStyle="1" w:styleId="Nummerfortlpende">
    <w:name w:val="Nummer fortløpende"/>
    <w:basedOn w:val="Normal"/>
    <w:next w:val="Normal"/>
    <w:rsid w:val="0010637E"/>
    <w:pPr>
      <w:ind w:left="709" w:hanging="709"/>
    </w:pPr>
  </w:style>
  <w:style w:type="paragraph" w:styleId="Header">
    <w:name w:val="header"/>
    <w:basedOn w:val="Normal"/>
    <w:rsid w:val="008C24CB"/>
    <w:pPr>
      <w:tabs>
        <w:tab w:val="center" w:pos="4536"/>
        <w:tab w:val="right" w:pos="9072"/>
      </w:tabs>
      <w:jc w:val="left"/>
    </w:pPr>
  </w:style>
  <w:style w:type="paragraph" w:customStyle="1" w:styleId="Brevtittel">
    <w:name w:val="Brevtittel"/>
    <w:basedOn w:val="Normal"/>
    <w:next w:val="Normal"/>
    <w:rsid w:val="008C24CB"/>
    <w:rPr>
      <w:b/>
    </w:rPr>
  </w:style>
  <w:style w:type="paragraph" w:customStyle="1" w:styleId="Vedlegg">
    <w:name w:val="Vedlegg"/>
    <w:next w:val="Normal"/>
    <w:rsid w:val="00EC0E07"/>
    <w:pPr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sz w:val="22"/>
      <w:lang w:eastAsia="zh-CN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9071"/>
      </w:tabs>
      <w:ind w:left="567" w:hanging="567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eastAsia="zh-CN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Subtitle">
    <w:name w:val="Subtitle"/>
    <w:basedOn w:val="Normal"/>
    <w:qFormat/>
    <w:rsid w:val="008C24CB"/>
    <w:pPr>
      <w:spacing w:after="60"/>
      <w:jc w:val="center"/>
    </w:pPr>
    <w:rPr>
      <w:lang w:val="en-US"/>
    </w:rPr>
  </w:style>
  <w:style w:type="paragraph" w:customStyle="1" w:styleId="liste1">
    <w:name w:val="liste 1"/>
    <w:basedOn w:val="List"/>
    <w:rsid w:val="004557AE"/>
  </w:style>
  <w:style w:type="paragraph" w:styleId="List">
    <w:name w:val="List"/>
    <w:basedOn w:val="Normal"/>
    <w:rsid w:val="004557AE"/>
    <w:pPr>
      <w:ind w:left="709" w:hanging="709"/>
    </w:pPr>
  </w:style>
  <w:style w:type="paragraph" w:customStyle="1" w:styleId="NummerNiv1">
    <w:name w:val="NummerNivå 1"/>
    <w:basedOn w:val="Nummerlisteluft"/>
    <w:pPr>
      <w:spacing w:after="120"/>
    </w:pPr>
  </w:style>
  <w:style w:type="paragraph" w:customStyle="1" w:styleId="Avtaletittel">
    <w:name w:val="Avtaletittel"/>
    <w:basedOn w:val="Normal"/>
    <w:rsid w:val="008C24CB"/>
    <w:rPr>
      <w:b/>
      <w:caps/>
    </w:rPr>
  </w:style>
  <w:style w:type="paragraph" w:customStyle="1" w:styleId="Innrykk3">
    <w:name w:val="Innrykk_3"/>
    <w:basedOn w:val="Innrykk2"/>
    <w:rsid w:val="008C24CB"/>
    <w:pPr>
      <w:ind w:left="1843"/>
    </w:pPr>
  </w:style>
  <w:style w:type="paragraph" w:customStyle="1" w:styleId="Innrykk4">
    <w:name w:val="Innrykk_4"/>
    <w:basedOn w:val="Innrykk2"/>
    <w:rsid w:val="00A062F2"/>
    <w:pPr>
      <w:ind w:left="2410"/>
    </w:pPr>
  </w:style>
  <w:style w:type="paragraph" w:customStyle="1" w:styleId="Innrykk5">
    <w:name w:val="Innrykk_5"/>
    <w:basedOn w:val="Innrykk4"/>
    <w:rsid w:val="001D45C3"/>
    <w:pPr>
      <w:ind w:left="2977"/>
    </w:pPr>
  </w:style>
  <w:style w:type="paragraph" w:customStyle="1" w:styleId="ListNumber1">
    <w:name w:val="List Number 1"/>
    <w:basedOn w:val="ListNumber"/>
    <w:rsid w:val="001D45C3"/>
    <w:pPr>
      <w:numPr>
        <w:numId w:val="1"/>
      </w:numPr>
      <w:ind w:left="1418" w:hanging="709"/>
    </w:pPr>
  </w:style>
  <w:style w:type="paragraph" w:customStyle="1" w:styleId="Nummerliste3a">
    <w:name w:val="Nummerliste_3a"/>
    <w:basedOn w:val="Nummerliste2"/>
    <w:rsid w:val="0010637E"/>
    <w:pPr>
      <w:numPr>
        <w:numId w:val="2"/>
      </w:numPr>
      <w:ind w:left="1418" w:hanging="709"/>
    </w:pPr>
  </w:style>
  <w:style w:type="paragraph" w:customStyle="1" w:styleId="Nummerliste3aluft">
    <w:name w:val="Nummerliste_3a_luft"/>
    <w:basedOn w:val="Nummerliste2luft"/>
    <w:rsid w:val="0010637E"/>
    <w:pPr>
      <w:numPr>
        <w:numId w:val="3"/>
      </w:numPr>
      <w:ind w:left="1418" w:hanging="709"/>
    </w:pPr>
  </w:style>
  <w:style w:type="paragraph" w:customStyle="1" w:styleId="Nummerliste4a">
    <w:name w:val="Nummerliste_4a"/>
    <w:basedOn w:val="Nummerliste3a"/>
    <w:rsid w:val="0010637E"/>
    <w:pPr>
      <w:ind w:left="2127"/>
    </w:pPr>
  </w:style>
  <w:style w:type="paragraph" w:customStyle="1" w:styleId="Nummerliste4aluft">
    <w:name w:val="Nummerliste_4a_luft"/>
    <w:basedOn w:val="Nummerliste3aluft"/>
    <w:rsid w:val="00FC4051"/>
    <w:pPr>
      <w:ind w:left="2127"/>
    </w:pPr>
  </w:style>
  <w:style w:type="paragraph" w:customStyle="1" w:styleId="Nummerliste5a">
    <w:name w:val="Nummerliste_5a"/>
    <w:basedOn w:val="Nummerliste4a"/>
    <w:rsid w:val="00FC4051"/>
    <w:pPr>
      <w:ind w:left="2835"/>
    </w:pPr>
  </w:style>
  <w:style w:type="paragraph" w:customStyle="1" w:styleId="Nummerliste5aluft">
    <w:name w:val="Nummerliste_5a_luft"/>
    <w:basedOn w:val="Nummerliste4aluft"/>
    <w:rsid w:val="00FC4051"/>
    <w:pPr>
      <w:ind w:left="2835"/>
    </w:pPr>
  </w:style>
  <w:style w:type="paragraph" w:customStyle="1" w:styleId="NummerlisteluftNiv2">
    <w:name w:val="Nummerliste_luft_Nivå2"/>
    <w:basedOn w:val="Nummerlisteluft"/>
    <w:rsid w:val="004557AE"/>
    <w:pPr>
      <w:numPr>
        <w:numId w:val="4"/>
      </w:numPr>
      <w:ind w:left="1418" w:hanging="709"/>
    </w:pPr>
  </w:style>
  <w:style w:type="paragraph" w:customStyle="1" w:styleId="NummerNiv2">
    <w:name w:val="NummerNivå2"/>
    <w:basedOn w:val="NummerNiv1"/>
    <w:rsid w:val="004557AE"/>
    <w:pPr>
      <w:numPr>
        <w:numId w:val="5"/>
      </w:numPr>
      <w:ind w:left="1418" w:hanging="709"/>
    </w:pPr>
  </w:style>
  <w:style w:type="paragraph" w:customStyle="1" w:styleId="NummerlisteluftNiv3">
    <w:name w:val="Nummerliste_luft_Nivå3"/>
    <w:basedOn w:val="NummerlisteluftNiv2"/>
    <w:rsid w:val="003C0633"/>
    <w:pPr>
      <w:ind w:left="2127"/>
    </w:pPr>
  </w:style>
  <w:style w:type="paragraph" w:customStyle="1" w:styleId="NummerNiv3">
    <w:name w:val="NummerNivå3"/>
    <w:basedOn w:val="NummerNiv2"/>
    <w:rsid w:val="003C0633"/>
    <w:pPr>
      <w:ind w:left="2127"/>
    </w:pPr>
  </w:style>
  <w:style w:type="paragraph" w:customStyle="1" w:styleId="NummerBokstavNiv1luft">
    <w:name w:val="NummerBokstavNivå1_luft"/>
    <w:basedOn w:val="NummerNiv1"/>
    <w:rsid w:val="005E645D"/>
    <w:pPr>
      <w:numPr>
        <w:numId w:val="7"/>
      </w:numPr>
      <w:spacing w:after="240"/>
    </w:pPr>
  </w:style>
  <w:style w:type="paragraph" w:customStyle="1" w:styleId="NummerBokstavNiv2luft">
    <w:name w:val="NummerBokstavNivå2_luft"/>
    <w:basedOn w:val="NummerBokstavNiv1luft"/>
    <w:rsid w:val="003C0633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8C24CB"/>
    <w:pPr>
      <w:ind w:left="720"/>
      <w:contextualSpacing/>
    </w:pPr>
  </w:style>
  <w:style w:type="paragraph" w:styleId="NoSpacing">
    <w:name w:val="No Spacing"/>
    <w:uiPriority w:val="1"/>
    <w:qFormat/>
    <w:rsid w:val="008C24CB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18"/>
      <w:szCs w:val="18"/>
      <w:lang w:val="en-US" w:eastAsia="zh-CN"/>
    </w:rPr>
  </w:style>
  <w:style w:type="character" w:styleId="SubtleEmphasis">
    <w:name w:val="Subtle Emphasis"/>
    <w:basedOn w:val="DefaultParagraphFont"/>
    <w:uiPriority w:val="19"/>
    <w:qFormat/>
    <w:rsid w:val="008C24CB"/>
    <w:rPr>
      <w:i/>
      <w:iCs/>
      <w:color w:val="404040" w:themeColor="text1" w:themeTint="BF"/>
      <w:lang w:val="en-US"/>
    </w:rPr>
  </w:style>
  <w:style w:type="character" w:styleId="Emphasis">
    <w:name w:val="Emphasis"/>
    <w:basedOn w:val="DefaultParagraphFont"/>
    <w:uiPriority w:val="20"/>
    <w:qFormat/>
    <w:rsid w:val="008C24C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8C24CB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8C24CB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C24C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4CB"/>
    <w:rPr>
      <w:rFonts w:ascii="Arial" w:hAnsi="Arial" w:cs="Arial"/>
      <w:i/>
      <w:iCs/>
      <w:color w:val="404040" w:themeColor="text1" w:themeTint="BF"/>
      <w:sz w:val="18"/>
      <w:szCs w:val="18"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4C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4CB"/>
    <w:rPr>
      <w:rFonts w:ascii="Arial" w:hAnsi="Arial" w:cs="Arial"/>
      <w:i/>
      <w:iCs/>
      <w:color w:val="5B9BD5" w:themeColor="accent1"/>
      <w:sz w:val="18"/>
      <w:szCs w:val="18"/>
      <w:lang w:eastAsia="zh-CN"/>
    </w:rPr>
  </w:style>
  <w:style w:type="character" w:styleId="SubtleReference">
    <w:name w:val="Subtle Reference"/>
    <w:basedOn w:val="DefaultParagraphFont"/>
    <w:uiPriority w:val="31"/>
    <w:qFormat/>
    <w:rsid w:val="008C24CB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8C24CB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8C24CB"/>
    <w:rPr>
      <w:b/>
      <w:bCs/>
      <w:i/>
      <w:iCs/>
      <w:spacing w:val="5"/>
    </w:rPr>
  </w:style>
  <w:style w:type="table" w:styleId="TableGrid">
    <w:name w:val="Table Grid"/>
    <w:basedOn w:val="TableNormal"/>
    <w:uiPriority w:val="39"/>
    <w:rsid w:val="00675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231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D23"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D23"/>
    <w:rPr>
      <w:rFonts w:ascii="Segoe UI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715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15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157D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5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57D"/>
    <w:rPr>
      <w:rFonts w:ascii="Arial" w:hAnsi="Arial" w:cs="Arial"/>
      <w:b/>
      <w:bCs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09484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Theme="minorEastAsia" w:hAnsi="Times New Roman" w:cs="Times New Roman"/>
      <w:sz w:val="24"/>
      <w:szCs w:val="24"/>
      <w:lang w:eastAsia="nb-NO"/>
    </w:rPr>
  </w:style>
  <w:style w:type="character" w:styleId="FollowedHyperlink">
    <w:name w:val="FollowedHyperlink"/>
    <w:basedOn w:val="DefaultParagraphFont"/>
    <w:uiPriority w:val="99"/>
    <w:semiHidden/>
    <w:unhideWhenUsed/>
    <w:rsid w:val="006D52B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50852"/>
    <w:rPr>
      <w:rFonts w:ascii="Arial" w:hAnsi="Arial" w:cs="Arial"/>
      <w:sz w:val="18"/>
      <w:szCs w:val="18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705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01BB9"/>
    <w:rPr>
      <w:color w:val="605E5C"/>
      <w:shd w:val="clear" w:color="auto" w:fill="E1DFDD"/>
    </w:rPr>
  </w:style>
  <w:style w:type="character" w:customStyle="1" w:styleId="DefaultText1Char">
    <w:name w:val="Default Text:1 Char"/>
    <w:basedOn w:val="DefaultParagraphFont"/>
    <w:link w:val="DefaultText1"/>
    <w:locked/>
    <w:rsid w:val="000A5127"/>
    <w:rPr>
      <w:rFonts w:ascii="Arial" w:hAnsi="Arial" w:cs="Arial"/>
      <w:color w:val="000000"/>
    </w:rPr>
  </w:style>
  <w:style w:type="paragraph" w:customStyle="1" w:styleId="DefaultText1">
    <w:name w:val="Default Text:1"/>
    <w:basedOn w:val="Normal"/>
    <w:link w:val="DefaultText1Char"/>
    <w:rsid w:val="000A5127"/>
    <w:pPr>
      <w:overflowPunct/>
      <w:autoSpaceDE/>
      <w:autoSpaceDN/>
      <w:adjustRightInd/>
      <w:spacing w:after="0"/>
      <w:jc w:val="left"/>
      <w:textAlignment w:val="auto"/>
    </w:pPr>
    <w:rPr>
      <w:color w:val="000000"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758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34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investor.vps.no/garm/auth/login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nb.lumiagm.co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F8F2DBD62BDB4FB4ABE2ABC3010775" ma:contentTypeVersion="20" ma:contentTypeDescription="Opprett et nytt dokument." ma:contentTypeScope="" ma:versionID="6de1b6886be81094e6ebde658ef460fb">
  <xsd:schema xmlns:xsd="http://www.w3.org/2001/XMLSchema" xmlns:xs="http://www.w3.org/2001/XMLSchema" xmlns:p="http://schemas.microsoft.com/office/2006/metadata/properties" xmlns:ns1="http://schemas.microsoft.com/sharepoint/v3" xmlns:ns2="7aa2d76a-31e8-4ffd-b2a9-57510929b63b" xmlns:ns3="f37f45fd-09fd-4144-88cd-4199a86caba0" targetNamespace="http://schemas.microsoft.com/office/2006/metadata/properties" ma:root="true" ma:fieldsID="9f18c02df0347e2648fdbb12df6b59d5" ns1:_="" ns2:_="" ns3:_="">
    <xsd:import namespace="http://schemas.microsoft.com/sharepoint/v3"/>
    <xsd:import namespace="7aa2d76a-31e8-4ffd-b2a9-57510929b63b"/>
    <xsd:import namespace="f37f45fd-09fd-4144-88cd-4199a86ca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2d76a-31e8-4ffd-b2a9-57510929b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be6bf02d-eca4-4334-b633-93ea7661ce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f45fd-09fd-4144-88cd-4199a86caba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1477e17-e7d1-4a9a-8388-21c25e969dac}" ma:internalName="TaxCatchAll" ma:showField="CatchAllData" ma:web="f37f45fd-09fd-4144-88cd-4199a86ca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37f45fd-09fd-4144-88cd-4199a86caba0" xsi:nil="true"/>
    <lcf76f155ced4ddcb4097134ff3c332f xmlns="7aa2d76a-31e8-4ffd-b2a9-57510929b63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1F7031-4D47-43AD-A727-5D892E22CF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6A8CD5-7B16-4602-8826-8B0A61C19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a2d76a-31e8-4ffd-b2a9-57510929b63b"/>
    <ds:schemaRef ds:uri="f37f45fd-09fd-4144-88cd-4199a86ca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F67660-3644-499A-A5B2-060ADEA0793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7f45fd-09fd-4144-88cd-4199a86caba0"/>
    <ds:schemaRef ds:uri="7aa2d76a-31e8-4ffd-b2a9-57510929b63b"/>
  </ds:schemaRefs>
</ds:datastoreItem>
</file>

<file path=customXml/itemProps4.xml><?xml version="1.0" encoding="utf-8"?>
<ds:datastoreItem xmlns:ds="http://schemas.openxmlformats.org/officeDocument/2006/customXml" ds:itemID="{FD1C30C3-405D-4447-8FDE-9CE9B790D1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704</Words>
  <Characters>4113</Characters>
  <Application>Microsoft Office Word</Application>
  <DocSecurity>0</DocSecurity>
  <Lines>34</Lines>
  <Paragraphs>9</Paragraphs>
  <ScaleCrop>false</ScaleCrop>
  <Company>Aabø-Evensen &amp; Co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Martine J. Skoftedalen</dc:creator>
  <cp:keywords>Aksjonæravt</cp:keywords>
  <cp:lastModifiedBy>Hans Ljøen</cp:lastModifiedBy>
  <cp:revision>70</cp:revision>
  <cp:lastPrinted>2020-04-01T07:22:00Z</cp:lastPrinted>
  <dcterms:created xsi:type="dcterms:W3CDTF">2022-02-28T12:12:00Z</dcterms:created>
  <dcterms:modified xsi:type="dcterms:W3CDTF">2024-05-03T13:31:00Z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bcde7ddc-38aa-4551-a605-e0a4b2d4b3cb</vt:lpwstr>
  </property>
  <property fmtid="{D5CDD505-2E9C-101B-9397-08002B2CF9AE}" pid="3" name="ContentTypeId">
    <vt:lpwstr>0x01010059F8F2DBD62BDB4FB4ABE2ABC3010775</vt:lpwstr>
  </property>
  <property fmtid="{D5CDD505-2E9C-101B-9397-08002B2CF9AE}" pid="4" name="SD_TIM_Ran">
    <vt:lpwstr>True</vt:lpwstr>
  </property>
  <property fmtid="{D5CDD505-2E9C-101B-9397-08002B2CF9AE}" pid="5" name="MSIP_Label_cb91ea28-dca1-4266-a4f7-ebceb983bddc_Enabled">
    <vt:lpwstr>true</vt:lpwstr>
  </property>
  <property fmtid="{D5CDD505-2E9C-101B-9397-08002B2CF9AE}" pid="6" name="MSIP_Label_cb91ea28-dca1-4266-a4f7-ebceb983bddc_SetDate">
    <vt:lpwstr>2020-10-06T21:29:23Z</vt:lpwstr>
  </property>
  <property fmtid="{D5CDD505-2E9C-101B-9397-08002B2CF9AE}" pid="7" name="MSIP_Label_cb91ea28-dca1-4266-a4f7-ebceb983bddc_Method">
    <vt:lpwstr>Privileged</vt:lpwstr>
  </property>
  <property fmtid="{D5CDD505-2E9C-101B-9397-08002B2CF9AE}" pid="8" name="MSIP_Label_cb91ea28-dca1-4266-a4f7-ebceb983bddc_Name">
    <vt:lpwstr>Public</vt:lpwstr>
  </property>
  <property fmtid="{D5CDD505-2E9C-101B-9397-08002B2CF9AE}" pid="9" name="MSIP_Label_cb91ea28-dca1-4266-a4f7-ebceb983bddc_SiteId">
    <vt:lpwstr>4cbfea0a-b872-47f0-b51c-1c64953c3f0b</vt:lpwstr>
  </property>
  <property fmtid="{D5CDD505-2E9C-101B-9397-08002B2CF9AE}" pid="10" name="MSIP_Label_cb91ea28-dca1-4266-a4f7-ebceb983bddc_ActionId">
    <vt:lpwstr>ab6028e8-9541-4521-ae88-84bf88a07b0a</vt:lpwstr>
  </property>
  <property fmtid="{D5CDD505-2E9C-101B-9397-08002B2CF9AE}" pid="11" name="MSIP_Label_cb91ea28-dca1-4266-a4f7-ebceb983bddc_ContentBits">
    <vt:lpwstr>0</vt:lpwstr>
  </property>
  <property fmtid="{D5CDD505-2E9C-101B-9397-08002B2CF9AE}" pid="12" name="MediaServiceImageTags">
    <vt:lpwstr/>
  </property>
</Properties>
</file>